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0"/>
        <w:gridCol w:w="2284"/>
      </w:tblGrid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Отчет</w:t>
            </w:r>
          </w:p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о</w:t>
            </w:r>
            <w:proofErr w:type="gramEnd"/>
            <w:r w:rsidRPr="002A65EE">
              <w:rPr>
                <w:rFonts w:ascii="Times New Roman" w:hAnsi="Times New Roman" w:cs="Times New Roman"/>
              </w:rPr>
              <w:t xml:space="preserve"> проведении оценки регулирующего воздействия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 Общая информация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1.1. Разработчик: Управление сельского хозяйства администрации муниципального района Борский Самарской области</w:t>
            </w:r>
          </w:p>
        </w:tc>
      </w:tr>
      <w:tr w:rsidR="00F53FD3" w:rsidRPr="002A65EE" w:rsidTr="00F53FD3">
        <w:trPr>
          <w:trHeight w:val="433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1.2. Вид, наименование проекта муниципального нормативного правового акта (далее - проект нормативного акта):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C219B3" w:rsidRDefault="00C219B3" w:rsidP="00C219B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муниципального района Борский Самарской области от 01.04.2013 № 274 «Об </w:t>
            </w:r>
            <w:proofErr w:type="gramStart"/>
            <w:r w:rsidRPr="00C219B3">
              <w:rPr>
                <w:rFonts w:ascii="Times New Roman" w:hAnsi="Times New Roman"/>
                <w:sz w:val="24"/>
                <w:szCs w:val="24"/>
              </w:rPr>
              <w:t>утверждении  муниципальной</w:t>
            </w:r>
            <w:proofErr w:type="gramEnd"/>
            <w:r w:rsidRPr="00C219B3">
              <w:rPr>
                <w:rFonts w:ascii="Times New Roman" w:hAnsi="Times New Roman"/>
                <w:sz w:val="24"/>
                <w:szCs w:val="24"/>
              </w:rPr>
              <w:t xml:space="preserve"> программы развития сельского хозяйства и регулирования рынков сельскохозяйственной продукции, сырья и продовольствия муниципального района Борский  Самарской области на 2013-2020 годы»  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F53F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1.3. Предполагаемая дата вступления в силу проекта муниципального нормативного акта в случае его принятия февраль 2023 год</w:t>
            </w:r>
          </w:p>
        </w:tc>
      </w:tr>
      <w:tr w:rsidR="00F53FD3" w:rsidRPr="002A65EE" w:rsidTr="00BC7AD2"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1.4. Необходимость установления переходного периода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B0" w:rsidRPr="002A65EE" w:rsidRDefault="00F53FD3" w:rsidP="00606DB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1.5. Степень регулирующего воздействия проекта муниципального нормативного акта низкая. Основа</w:t>
            </w:r>
            <w:r w:rsidRPr="002A65EE">
              <w:rPr>
                <w:rFonts w:ascii="Times New Roman" w:hAnsi="Times New Roman" w:cs="Times New Roman"/>
              </w:rPr>
              <w:softHyphen/>
              <w:t>нием для установления степени регулирующего воздействия являются положения под</w:t>
            </w:r>
            <w:r w:rsidRPr="002A65EE">
              <w:rPr>
                <w:rFonts w:ascii="Times New Roman" w:hAnsi="Times New Roman" w:cs="Times New Roman"/>
              </w:rPr>
              <w:softHyphen/>
              <w:t xml:space="preserve">пункта «в» пункта 2.2. Порядка проведения оценки регулирующего воздействия проектов муниципальных правовых актов администрации муниципального района Борский Самарской области, затрагивающих вопросы осуществления предпринимательской и иной экономической деятельности, и экспертизы муниципальных правовых актов </w:t>
            </w:r>
            <w:r w:rsidR="00606DB0" w:rsidRPr="002A65EE">
              <w:rPr>
                <w:rFonts w:ascii="Times New Roman" w:hAnsi="Times New Roman" w:cs="Times New Roman"/>
              </w:rPr>
              <w:t>администрации муниципального</w:t>
            </w:r>
            <w:r w:rsidRPr="002A65EE">
              <w:rPr>
                <w:rFonts w:ascii="Times New Roman" w:hAnsi="Times New Roman" w:cs="Times New Roman"/>
              </w:rPr>
              <w:t xml:space="preserve"> района </w:t>
            </w:r>
            <w:r w:rsidR="00606DB0" w:rsidRPr="002A65EE">
              <w:rPr>
                <w:rFonts w:ascii="Times New Roman" w:hAnsi="Times New Roman" w:cs="Times New Roman"/>
              </w:rPr>
              <w:t>Борский</w:t>
            </w:r>
            <w:r w:rsidRPr="002A65EE">
              <w:rPr>
                <w:rFonts w:ascii="Times New Roman" w:hAnsi="Times New Roman" w:cs="Times New Roman"/>
              </w:rPr>
              <w:t xml:space="preserve"> Самарской области, затрагивающих вопросы осуществления предпринима</w:t>
            </w:r>
            <w:r w:rsidRPr="002A65EE">
              <w:rPr>
                <w:rFonts w:ascii="Times New Roman" w:hAnsi="Times New Roman" w:cs="Times New Roman"/>
              </w:rPr>
              <w:softHyphen/>
              <w:t>тельской и иной экономической деятельности,</w:t>
            </w:r>
            <w:r w:rsidR="00606DB0" w:rsidRPr="002A65EE">
              <w:rPr>
                <w:rFonts w:ascii="Times New Roman" w:hAnsi="Times New Roman" w:cs="Times New Roman"/>
              </w:rPr>
              <w:t xml:space="preserve"> и оценки фактического воздействия нормативных правовых актов администрации муниципального района Борский Самарской области,</w:t>
            </w:r>
            <w:r w:rsidRPr="002A65EE">
              <w:rPr>
                <w:rFonts w:ascii="Times New Roman" w:hAnsi="Times New Roman" w:cs="Times New Roman"/>
              </w:rPr>
              <w:t xml:space="preserve"> утверждённого постановлением Админи</w:t>
            </w:r>
            <w:r w:rsidRPr="002A65EE">
              <w:rPr>
                <w:rFonts w:ascii="Times New Roman" w:hAnsi="Times New Roman" w:cs="Times New Roman"/>
              </w:rPr>
              <w:softHyphen/>
              <w:t xml:space="preserve">страции </w:t>
            </w:r>
            <w:r w:rsidR="00606DB0" w:rsidRPr="002A65EE">
              <w:rPr>
                <w:rFonts w:ascii="Times New Roman" w:hAnsi="Times New Roman" w:cs="Times New Roman"/>
              </w:rPr>
              <w:t>муниципального района Борский</w:t>
            </w:r>
            <w:r w:rsidRPr="002A65EE">
              <w:rPr>
                <w:rFonts w:ascii="Times New Roman" w:hAnsi="Times New Roman" w:cs="Times New Roman"/>
              </w:rPr>
              <w:t xml:space="preserve"> Самарской области от </w:t>
            </w:r>
            <w:r w:rsidR="00606DB0" w:rsidRPr="002A65EE">
              <w:rPr>
                <w:rFonts w:ascii="Times New Roman" w:hAnsi="Times New Roman" w:cs="Times New Roman"/>
              </w:rPr>
              <w:t>03.03.2022г.</w:t>
            </w:r>
            <w:r w:rsidRPr="002A65EE">
              <w:rPr>
                <w:rFonts w:ascii="Times New Roman" w:hAnsi="Times New Roman" w:cs="Times New Roman"/>
              </w:rPr>
              <w:t xml:space="preserve"> № </w:t>
            </w:r>
            <w:r w:rsidR="00606DB0" w:rsidRPr="002A65EE">
              <w:rPr>
                <w:rFonts w:ascii="Times New Roman" w:hAnsi="Times New Roman" w:cs="Times New Roman"/>
              </w:rPr>
              <w:t>133</w:t>
            </w:r>
            <w:r w:rsidRPr="002A65EE">
              <w:rPr>
                <w:rFonts w:ascii="Times New Roman" w:hAnsi="Times New Roman" w:cs="Times New Roman"/>
              </w:rPr>
              <w:t>, а именно</w:t>
            </w:r>
            <w:r w:rsidR="00606DB0" w:rsidRPr="002A65EE">
              <w:rPr>
                <w:rFonts w:ascii="Times New Roman" w:hAnsi="Times New Roman" w:cs="Times New Roman"/>
              </w:rPr>
              <w:t>: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      </w:r>
          </w:p>
          <w:p w:rsidR="00F53FD3" w:rsidRPr="002A65EE" w:rsidRDefault="00F53FD3" w:rsidP="00606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606DB0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  </w:t>
            </w:r>
            <w:r w:rsidR="00F53FD3" w:rsidRPr="002A65EE">
              <w:rPr>
                <w:rFonts w:ascii="Times New Roman" w:hAnsi="Times New Roman" w:cs="Times New Roman"/>
              </w:rPr>
              <w:t>1.6. Срок, в течение которого принимались предложения заинтересованных лиц при проведении публичных консультаций:</w:t>
            </w:r>
          </w:p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начало</w:t>
            </w:r>
            <w:proofErr w:type="gramEnd"/>
            <w:r w:rsidRPr="002A65EE">
              <w:rPr>
                <w:rFonts w:ascii="Times New Roman" w:hAnsi="Times New Roman" w:cs="Times New Roman"/>
              </w:rPr>
              <w:t>: "</w:t>
            </w:r>
            <w:r w:rsidR="00C219B3">
              <w:rPr>
                <w:rFonts w:ascii="Times New Roman" w:hAnsi="Times New Roman" w:cs="Times New Roman"/>
              </w:rPr>
              <w:t>16</w:t>
            </w:r>
            <w:r w:rsidRPr="002A65EE">
              <w:rPr>
                <w:rFonts w:ascii="Times New Roman" w:hAnsi="Times New Roman" w:cs="Times New Roman"/>
              </w:rPr>
              <w:t xml:space="preserve">" </w:t>
            </w:r>
            <w:r w:rsidR="00606DB0" w:rsidRPr="002A65EE">
              <w:rPr>
                <w:rFonts w:ascii="Times New Roman" w:hAnsi="Times New Roman" w:cs="Times New Roman"/>
              </w:rPr>
              <w:t xml:space="preserve">февраля </w:t>
            </w:r>
            <w:r w:rsidRPr="002A65EE">
              <w:rPr>
                <w:rFonts w:ascii="Times New Roman" w:hAnsi="Times New Roman" w:cs="Times New Roman"/>
              </w:rPr>
              <w:t>20</w:t>
            </w:r>
            <w:r w:rsidR="00606DB0" w:rsidRPr="002A65EE">
              <w:rPr>
                <w:rFonts w:ascii="Times New Roman" w:hAnsi="Times New Roman" w:cs="Times New Roman"/>
              </w:rPr>
              <w:t>23</w:t>
            </w:r>
            <w:r w:rsidRPr="002A65EE">
              <w:rPr>
                <w:rFonts w:ascii="Times New Roman" w:hAnsi="Times New Roman" w:cs="Times New Roman"/>
              </w:rPr>
              <w:t xml:space="preserve"> г.;</w:t>
            </w:r>
          </w:p>
          <w:p w:rsidR="00F53FD3" w:rsidRPr="002A65EE" w:rsidRDefault="00F53FD3" w:rsidP="00C219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окончание</w:t>
            </w:r>
            <w:proofErr w:type="gramEnd"/>
            <w:r w:rsidRPr="002A65EE">
              <w:rPr>
                <w:rFonts w:ascii="Times New Roman" w:hAnsi="Times New Roman" w:cs="Times New Roman"/>
              </w:rPr>
              <w:t>: "</w:t>
            </w:r>
            <w:r w:rsidR="00C219B3">
              <w:rPr>
                <w:rFonts w:ascii="Times New Roman" w:hAnsi="Times New Roman" w:cs="Times New Roman"/>
              </w:rPr>
              <w:t>22</w:t>
            </w:r>
            <w:r w:rsidRPr="002A65EE">
              <w:rPr>
                <w:rFonts w:ascii="Times New Roman" w:hAnsi="Times New Roman" w:cs="Times New Roman"/>
              </w:rPr>
              <w:t xml:space="preserve">" </w:t>
            </w:r>
            <w:r w:rsidR="00606DB0" w:rsidRPr="002A65EE">
              <w:rPr>
                <w:rFonts w:ascii="Times New Roman" w:hAnsi="Times New Roman" w:cs="Times New Roman"/>
              </w:rPr>
              <w:t xml:space="preserve">февраля </w:t>
            </w:r>
            <w:r w:rsidRPr="002A65EE">
              <w:rPr>
                <w:rFonts w:ascii="Times New Roman" w:hAnsi="Times New Roman" w:cs="Times New Roman"/>
              </w:rPr>
              <w:t xml:space="preserve"> 20</w:t>
            </w:r>
            <w:r w:rsidR="00606DB0" w:rsidRPr="002A65EE">
              <w:rPr>
                <w:rFonts w:ascii="Times New Roman" w:hAnsi="Times New Roman" w:cs="Times New Roman"/>
              </w:rPr>
              <w:t>23</w:t>
            </w:r>
            <w:r w:rsidRPr="002A65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606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1.7. Количество замечаний и предложений, полученных от заинтересованных лиц при проведении публичных консультаций: </w:t>
            </w:r>
            <w:r w:rsidR="00606DB0" w:rsidRPr="002A65EE">
              <w:rPr>
                <w:rFonts w:ascii="Times New Roman" w:hAnsi="Times New Roman" w:cs="Times New Roman"/>
              </w:rPr>
              <w:t>0</w:t>
            </w:r>
            <w:r w:rsidRPr="002A65EE">
              <w:rPr>
                <w:rFonts w:ascii="Times New Roman" w:hAnsi="Times New Roman" w:cs="Times New Roman"/>
              </w:rPr>
              <w:t xml:space="preserve">, из них учтено полностью: </w:t>
            </w:r>
            <w:r w:rsidR="00606DB0" w:rsidRPr="002A65EE">
              <w:rPr>
                <w:rFonts w:ascii="Times New Roman" w:hAnsi="Times New Roman" w:cs="Times New Roman"/>
              </w:rPr>
              <w:t>0</w:t>
            </w:r>
            <w:r w:rsidRPr="002A65EE">
              <w:rPr>
                <w:rFonts w:ascii="Times New Roman" w:hAnsi="Times New Roman" w:cs="Times New Roman"/>
              </w:rPr>
              <w:t xml:space="preserve">, учтено частично </w:t>
            </w:r>
            <w:r w:rsidR="00606DB0" w:rsidRPr="002A65EE">
              <w:rPr>
                <w:rFonts w:ascii="Times New Roman" w:hAnsi="Times New Roman" w:cs="Times New Roman"/>
              </w:rPr>
              <w:t>0</w:t>
            </w:r>
            <w:r w:rsidRPr="002A65EE">
              <w:rPr>
                <w:rFonts w:ascii="Times New Roman" w:hAnsi="Times New Roman" w:cs="Times New Roman"/>
              </w:rPr>
              <w:t>.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2. Описание проблемы, на решение которой направлено принятие проекта муниципального нормативного акта, и способа ее разрешения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2.1. Описание проблемы, на решение которой направлен предлагаемый способ правового регулирования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6C6EB9" w:rsidP="00C219B3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Приведение </w:t>
            </w:r>
            <w:r w:rsidR="00C219B3">
              <w:rPr>
                <w:rFonts w:ascii="Times New Roman" w:hAnsi="Times New Roman" w:cs="Times New Roman"/>
              </w:rPr>
              <w:t>действующей программы</w:t>
            </w:r>
            <w:r w:rsidRPr="002A65EE"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 </w:t>
            </w:r>
            <w:r w:rsidRPr="002A65EE">
              <w:rPr>
                <w:rFonts w:ascii="Times New Roman" w:hAnsi="Times New Roman" w:cs="Times New Roman"/>
              </w:rPr>
              <w:lastRenderedPageBreak/>
              <w:t xml:space="preserve">(Постановление Правительства Самарской области от </w:t>
            </w:r>
            <w:proofErr w:type="gramStart"/>
            <w:r w:rsidRPr="002A65EE">
              <w:rPr>
                <w:rFonts w:ascii="Times New Roman" w:hAnsi="Times New Roman" w:cs="Times New Roman"/>
              </w:rPr>
              <w:t>29.12.2022  №</w:t>
            </w:r>
            <w:proofErr w:type="gramEnd"/>
            <w:r w:rsidRPr="002A65EE">
              <w:rPr>
                <w:rFonts w:ascii="Times New Roman" w:hAnsi="Times New Roman" w:cs="Times New Roman"/>
              </w:rPr>
              <w:t>1268 «О внесении изменений в отдельные постановления Самарской области»).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lastRenderedPageBreak/>
              <w:t>2.2. Характеристика негативных эффектов, возникающих в связи с наличием проблемы, их количественная оценка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EB9" w:rsidRPr="002A65EE" w:rsidRDefault="006C6EB9" w:rsidP="006C6EB9">
            <w:pPr>
              <w:pStyle w:val="a3"/>
              <w:shd w:val="clear" w:color="auto" w:fill="auto"/>
              <w:spacing w:line="270" w:lineRule="exact"/>
              <w:ind w:left="60" w:right="40"/>
              <w:jc w:val="both"/>
            </w:pPr>
            <w:r w:rsidRPr="002A65EE">
              <w:t>Применение к органу местного самоуправления со стороны надзорных органов юридиче</w:t>
            </w:r>
            <w:r w:rsidRPr="002A65EE">
              <w:softHyphen/>
              <w:t>ских мер ответственности в связи с несоответствием отдельных норм и положений Поряд</w:t>
            </w:r>
            <w:r w:rsidRPr="002A65EE">
              <w:softHyphen/>
              <w:t>ка требованиям, установленным федеральным законодательством, законодательством Са</w:t>
            </w:r>
            <w:r w:rsidRPr="002A65EE">
              <w:softHyphen/>
              <w:t>марской области.</w:t>
            </w:r>
          </w:p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6C6EB9">
        <w:trPr>
          <w:trHeight w:val="499"/>
        </w:trPr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      </w:r>
            <w:r w:rsidR="006C6EB9" w:rsidRPr="002A65EE">
              <w:rPr>
                <w:rFonts w:ascii="Times New Roman" w:hAnsi="Times New Roman" w:cs="Times New Roman"/>
              </w:rPr>
              <w:t>: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EB9" w:rsidRPr="002A65EE" w:rsidRDefault="006C6EB9" w:rsidP="006C6EB9">
            <w:pPr>
              <w:pStyle w:val="a3"/>
              <w:shd w:val="clear" w:color="auto" w:fill="auto"/>
              <w:tabs>
                <w:tab w:val="left" w:pos="862"/>
              </w:tabs>
              <w:spacing w:line="279" w:lineRule="exact"/>
              <w:ind w:right="20"/>
              <w:jc w:val="both"/>
            </w:pPr>
            <w:proofErr w:type="gramStart"/>
            <w:r w:rsidRPr="002A65EE">
              <w:t>данные</w:t>
            </w:r>
            <w:proofErr w:type="gramEnd"/>
            <w:r w:rsidRPr="002A65EE">
              <w:t xml:space="preserve"> отношения относятся к предмету государственного регулирования.</w:t>
            </w:r>
          </w:p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416"/>
            <w:bookmarkEnd w:id="0"/>
            <w:r w:rsidRPr="002A65EE">
              <w:rPr>
                <w:rFonts w:ascii="Times New Roman" w:hAnsi="Times New Roman" w:cs="Times New Roman"/>
              </w:rPr>
              <w:t>3. Определение целей предлагаемого правового регулирования и индикаторов для оценки их достижения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3.1. Основные цели предлагаемого правового регулирования</w:t>
            </w:r>
            <w:r w:rsidR="00971D16" w:rsidRPr="002A65EE">
              <w:rPr>
                <w:rFonts w:ascii="Times New Roman" w:hAnsi="Times New Roman" w:cs="Times New Roman"/>
              </w:rPr>
              <w:t>: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971D16" w:rsidP="0097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оказание государственной поддержки сельскохозяйственным товаропроизводителям, организациям агропромышленного комплекса и индивидуальным предпринимателям, осу</w:t>
            </w:r>
            <w:r w:rsidRPr="002A65EE">
              <w:rPr>
                <w:rFonts w:ascii="Times New Roman" w:hAnsi="Times New Roman" w:cs="Times New Roman"/>
              </w:rPr>
              <w:softHyphen/>
              <w:t>ществляющим свою деятельность на территории Самарской области, в виде предоставления субсидий, в целях возмещения затрат в связи с производством сельскохозяйственной про</w:t>
            </w:r>
            <w:r w:rsidRPr="002A65EE">
              <w:rPr>
                <w:rFonts w:ascii="Times New Roman" w:hAnsi="Times New Roman" w:cs="Times New Roman"/>
              </w:rPr>
              <w:softHyphen/>
              <w:t>дукции в части расходов на развитие молочного скотоводства Самарской области, после внесения изменений в Порядок предоставления субсидий сельскохозяйственным товаро</w:t>
            </w:r>
            <w:r w:rsidRPr="002A65EE">
              <w:rPr>
                <w:rFonts w:ascii="Times New Roman" w:hAnsi="Times New Roman" w:cs="Times New Roman"/>
              </w:rPr>
              <w:softHyphen/>
              <w:t>производителям, организациям агропромышленного комплекса и индивидуальным пред</w:t>
            </w:r>
            <w:r w:rsidRPr="002A65EE">
              <w:rPr>
                <w:rFonts w:ascii="Times New Roman" w:hAnsi="Times New Roman" w:cs="Times New Roman"/>
              </w:rPr>
              <w:softHyphen/>
              <w:t>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      </w:r>
          </w:p>
          <w:p w:rsidR="00D9381D" w:rsidRPr="002A65EE" w:rsidRDefault="00D9381D" w:rsidP="00D938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скотоводства, утверждённый Постановлением администрации муниципального района Борский от 13.05.2019 № 306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D938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      </w:r>
            <w:r w:rsidR="00D9381D" w:rsidRPr="002A65EE">
              <w:rPr>
                <w:rFonts w:ascii="Times New Roman" w:hAnsi="Times New Roman" w:cs="Times New Roman"/>
              </w:rPr>
              <w:t>:</w:t>
            </w:r>
            <w:r w:rsidRPr="002A65EE">
              <w:rPr>
                <w:rFonts w:ascii="Times New Roman" w:hAnsi="Times New Roman" w:cs="Times New Roman"/>
              </w:rPr>
              <w:t xml:space="preserve"> </w:t>
            </w:r>
            <w:r w:rsidR="00D9381D" w:rsidRPr="002A65EE">
              <w:rPr>
                <w:rFonts w:ascii="Times New Roman" w:hAnsi="Times New Roman" w:cs="Times New Roman"/>
              </w:rPr>
              <w:t xml:space="preserve">сельскохозяйственные товаропроизводители, организации агропромышленного комплекса и индивидуальные предприниматели, осуществляющие свою деятельность на территории муниципального района Борский Самарской области в сфере сельского хозяйства (далее - участники отбора), администрация муниципального района </w:t>
            </w:r>
            <w:r w:rsidR="00D9381D" w:rsidRPr="002A65EE">
              <w:rPr>
                <w:rFonts w:ascii="Times New Roman" w:hAnsi="Times New Roman" w:cs="Times New Roman"/>
              </w:rPr>
              <w:lastRenderedPageBreak/>
              <w:t>Борский Самарской области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lastRenderedPageBreak/>
      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      </w:r>
          </w:p>
        </w:tc>
      </w:tr>
      <w:tr w:rsidR="00F53FD3" w:rsidRPr="002A65EE" w:rsidTr="00BC7AD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2211"/>
      </w:tblGrid>
      <w:tr w:rsidR="00F53FD3" w:rsidRPr="002A65EE" w:rsidTr="00807A58">
        <w:trPr>
          <w:trHeight w:val="615"/>
        </w:trPr>
        <w:tc>
          <w:tcPr>
            <w:tcW w:w="6804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11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4.4. Количественная оценка, млн. руб.</w:t>
            </w:r>
          </w:p>
        </w:tc>
      </w:tr>
      <w:tr w:rsidR="00F53FD3" w:rsidRPr="002A65EE" w:rsidTr="00BC7AD2">
        <w:tc>
          <w:tcPr>
            <w:tcW w:w="6804" w:type="dxa"/>
          </w:tcPr>
          <w:p w:rsidR="00F53FD3" w:rsidRPr="002A65EE" w:rsidRDefault="00807A58" w:rsidP="00807A58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Потенциальные ад</w:t>
            </w:r>
            <w:r w:rsidRPr="002A65EE">
              <w:rPr>
                <w:rFonts w:ascii="Times New Roman" w:hAnsi="Times New Roman" w:cs="Times New Roman"/>
              </w:rPr>
              <w:softHyphen/>
              <w:t>ресаты понесут рас</w:t>
            </w:r>
            <w:r w:rsidRPr="002A65EE">
              <w:rPr>
                <w:rFonts w:ascii="Times New Roman" w:hAnsi="Times New Roman" w:cs="Times New Roman"/>
              </w:rPr>
              <w:softHyphen/>
              <w:t>ходы в связи с под</w:t>
            </w:r>
            <w:r w:rsidRPr="002A65EE">
              <w:rPr>
                <w:rFonts w:ascii="Times New Roman" w:hAnsi="Times New Roman" w:cs="Times New Roman"/>
              </w:rPr>
              <w:softHyphen/>
              <w:t>готовкой пакетов документов для по</w:t>
            </w:r>
            <w:r w:rsidRPr="002A65EE">
              <w:rPr>
                <w:rFonts w:ascii="Times New Roman" w:hAnsi="Times New Roman" w:cs="Times New Roman"/>
              </w:rPr>
              <w:softHyphen/>
              <w:t xml:space="preserve">лучения субсидий </w:t>
            </w:r>
          </w:p>
        </w:tc>
        <w:tc>
          <w:tcPr>
            <w:tcW w:w="2211" w:type="dxa"/>
          </w:tcPr>
          <w:p w:rsidR="00F53FD3" w:rsidRPr="002A65EE" w:rsidRDefault="00590543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3474,75</w:t>
            </w:r>
          </w:p>
        </w:tc>
      </w:tr>
      <w:tr w:rsidR="00F53FD3" w:rsidRPr="002A65EE" w:rsidTr="00BC7AD2">
        <w:tc>
          <w:tcPr>
            <w:tcW w:w="6804" w:type="dxa"/>
          </w:tcPr>
          <w:p w:rsidR="00F53FD3" w:rsidRPr="002A65EE" w:rsidRDefault="00807A58" w:rsidP="00BC7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дополни</w:t>
            </w:r>
            <w:r w:rsidRPr="002A65EE">
              <w:rPr>
                <w:rFonts w:ascii="Times New Roman" w:hAnsi="Times New Roman" w:cs="Times New Roman"/>
              </w:rPr>
              <w:softHyphen/>
              <w:t>тельные</w:t>
            </w:r>
            <w:proofErr w:type="gramEnd"/>
            <w:r w:rsidRPr="002A65EE">
              <w:rPr>
                <w:rFonts w:ascii="Times New Roman" w:hAnsi="Times New Roman" w:cs="Times New Roman"/>
              </w:rPr>
              <w:t xml:space="preserve"> доходы в виде субсидий</w:t>
            </w:r>
          </w:p>
        </w:tc>
        <w:tc>
          <w:tcPr>
            <w:tcW w:w="2211" w:type="dxa"/>
          </w:tcPr>
          <w:p w:rsidR="00F53FD3" w:rsidRPr="002A65EE" w:rsidRDefault="00807A58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 4,3</w:t>
            </w: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4.5. Издержки и выгоды адресатов предлагаемого правового регулирования, не поддающиеся количественной оценке</w:t>
            </w:r>
          </w:p>
        </w:tc>
      </w:tr>
      <w:tr w:rsidR="00F53FD3" w:rsidRPr="002A65EE" w:rsidTr="00AA2D22">
        <w:trPr>
          <w:trHeight w:val="753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0D5344" w:rsidP="00BC7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2A65EE">
              <w:rPr>
                <w:rFonts w:ascii="Times New Roman" w:hAnsi="Times New Roman" w:cs="Times New Roman"/>
              </w:rPr>
              <w:t xml:space="preserve"> господдержки будет положительно сказываться на финансовом состоянии </w:t>
            </w:r>
            <w:proofErr w:type="spellStart"/>
            <w:r w:rsidRPr="002A65EE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</w:p>
          <w:p w:rsidR="00AA2D22" w:rsidRPr="002A65EE" w:rsidRDefault="00AA2D22" w:rsidP="00AA2D22">
            <w:pPr>
              <w:pStyle w:val="a3"/>
              <w:shd w:val="clear" w:color="auto" w:fill="auto"/>
              <w:spacing w:before="147" w:line="366" w:lineRule="exact"/>
              <w:ind w:left="80" w:right="60" w:firstLine="680"/>
              <w:jc w:val="both"/>
            </w:pPr>
            <w:r w:rsidRPr="002A65EE">
              <w:t>В целях получения субсидий проектом правового акта вводится требование о пред</w:t>
            </w:r>
            <w:r w:rsidRPr="002A65EE">
              <w:softHyphen/>
              <w:t>ставлении пакетов документов для предоставления субсидий.</w:t>
            </w:r>
          </w:p>
          <w:p w:rsidR="00AA2D22" w:rsidRPr="002A65EE" w:rsidRDefault="00AA2D22" w:rsidP="00AA2D22">
            <w:pPr>
              <w:pStyle w:val="a3"/>
              <w:shd w:val="clear" w:color="auto" w:fill="auto"/>
              <w:tabs>
                <w:tab w:val="left" w:leader="underscore" w:pos="820"/>
                <w:tab w:val="left" w:leader="underscore" w:pos="6201"/>
              </w:tabs>
              <w:spacing w:line="375" w:lineRule="exact"/>
              <w:ind w:left="80" w:right="60" w:firstLine="680"/>
              <w:jc w:val="both"/>
            </w:pPr>
            <w:r w:rsidRPr="002A65EE">
              <w:t>В соответствии с приказом Минэкономразвития России от 22.09.2015 № 669 «Об ут</w:t>
            </w:r>
            <w:r w:rsidRPr="002A65EE">
              <w:softHyphen/>
              <w:t>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</w:t>
            </w:r>
            <w:r w:rsidRPr="002A65EE">
              <w:softHyphen/>
              <w:t>лирования», был проведен расчет средних стандартных (информационных и содержатель</w:t>
            </w:r>
            <w:r w:rsidRPr="002A65EE">
              <w:softHyphen/>
              <w:t>ных) издержек адресатов предлагаемого правового регулирования, которые понесет заяви</w:t>
            </w:r>
            <w:r w:rsidRPr="002A65EE">
              <w:softHyphen/>
              <w:t xml:space="preserve">тель при подготовке необходимого пакета документов для предоставления субсидии. </w:t>
            </w:r>
          </w:p>
          <w:p w:rsidR="00AA2D22" w:rsidRPr="002A65EE" w:rsidRDefault="00AA2D22" w:rsidP="00AA2D22">
            <w:pPr>
              <w:pStyle w:val="a3"/>
              <w:shd w:val="clear" w:color="auto" w:fill="auto"/>
              <w:tabs>
                <w:tab w:val="left" w:leader="underscore" w:pos="820"/>
                <w:tab w:val="left" w:leader="underscore" w:pos="6201"/>
              </w:tabs>
              <w:spacing w:line="375" w:lineRule="exact"/>
              <w:ind w:left="80" w:right="60" w:firstLine="680"/>
              <w:jc w:val="both"/>
              <w:rPr>
                <w:u w:val="single"/>
              </w:rPr>
            </w:pPr>
            <w:r w:rsidRPr="002A65EE">
              <w:rPr>
                <w:u w:val="single"/>
              </w:rPr>
              <w:t>По направлению 1(на производство молока):</w:t>
            </w:r>
          </w:p>
          <w:p w:rsidR="00AA2D22" w:rsidRPr="002A65EE" w:rsidRDefault="00AA2D22" w:rsidP="00AA2D2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2960"/>
              <w:gridCol w:w="2960"/>
            </w:tblGrid>
            <w:tr w:rsidR="00AA2D22" w:rsidRPr="002A65EE" w:rsidTr="00AA2D22">
              <w:tc>
                <w:tcPr>
                  <w:tcW w:w="2960" w:type="dxa"/>
                </w:tcPr>
                <w:p w:rsidR="00AA2D22" w:rsidRPr="002A65EE" w:rsidRDefault="00AA2D22" w:rsidP="004F25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Документ</w:t>
                  </w:r>
                </w:p>
              </w:tc>
              <w:tc>
                <w:tcPr>
                  <w:tcW w:w="2960" w:type="dxa"/>
                </w:tcPr>
                <w:p w:rsidR="00AA2D22" w:rsidRPr="002A65EE" w:rsidRDefault="004F25D1" w:rsidP="004F25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Временные издержки (минут)</w:t>
                  </w:r>
                </w:p>
              </w:tc>
              <w:tc>
                <w:tcPr>
                  <w:tcW w:w="2960" w:type="dxa"/>
                </w:tcPr>
                <w:p w:rsidR="00AA2D22" w:rsidRPr="002A65EE" w:rsidRDefault="004F25D1" w:rsidP="004F25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Расходные материалы (лист)</w:t>
                  </w:r>
                </w:p>
              </w:tc>
            </w:tr>
            <w:tr w:rsidR="00AA2D22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spacing w:line="289" w:lineRule="exact"/>
                    <w:ind w:right="60"/>
                    <w:jc w:val="center"/>
                  </w:pPr>
                  <w:r w:rsidRPr="002A65EE">
                    <w:t xml:space="preserve">Заявка на участие в отборе для предоставления субсидий </w:t>
                  </w:r>
                  <w:r w:rsidRPr="002A65EE">
                    <w:rPr>
                      <w:u w:val="single"/>
                    </w:rPr>
                    <w:t>по форме согласно приложению 1</w:t>
                  </w:r>
                </w:p>
                <w:p w:rsidR="00AA2D22" w:rsidRPr="002A65EE" w:rsidRDefault="00AA2D22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A2D22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spacing w:line="275" w:lineRule="exact"/>
                    <w:ind w:right="60"/>
                    <w:jc w:val="center"/>
                  </w:pPr>
                  <w:r w:rsidRPr="002A65EE">
                    <w:t xml:space="preserve">Справка-расчет для предоставления субсидии по форме </w:t>
                  </w:r>
                  <w:r w:rsidRPr="002A65EE">
                    <w:rPr>
                      <w:u w:val="single"/>
                    </w:rPr>
                    <w:t>согласно приложению 2</w:t>
                  </w:r>
                </w:p>
                <w:p w:rsidR="00AA2D22" w:rsidRPr="002A65EE" w:rsidRDefault="00AA2D22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A2D22" w:rsidRPr="002A65EE" w:rsidTr="007B7ABA">
              <w:tc>
                <w:tcPr>
                  <w:tcW w:w="2960" w:type="dxa"/>
                  <w:vAlign w:val="center"/>
                </w:tcPr>
                <w:p w:rsidR="00AA2D22" w:rsidRPr="002A65EE" w:rsidRDefault="004F25D1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 xml:space="preserve">Справка о производственных показателях по форме </w:t>
                  </w:r>
                  <w:proofErr w:type="gramStart"/>
                  <w:r w:rsidRPr="002A65EE">
                    <w:rPr>
                      <w:rFonts w:ascii="Times New Roman" w:hAnsi="Times New Roman" w:cs="Times New Roman"/>
                    </w:rPr>
                    <w:t xml:space="preserve">со- </w:t>
                  </w:r>
                  <w:r w:rsidRPr="002A65EE">
                    <w:rPr>
                      <w:rFonts w:ascii="Times New Roman" w:hAnsi="Times New Roman" w:cs="Times New Roman"/>
                      <w:u w:val="single"/>
                    </w:rPr>
                    <w:t>гласно</w:t>
                  </w:r>
                  <w:proofErr w:type="gramEnd"/>
                  <w:r w:rsidRPr="002A65EE">
                    <w:rPr>
                      <w:rFonts w:ascii="Times New Roman" w:hAnsi="Times New Roman" w:cs="Times New Roman"/>
                      <w:u w:val="single"/>
                    </w:rPr>
                    <w:t xml:space="preserve"> приложению 3</w:t>
                  </w: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  <w:vAlign w:val="center"/>
                </w:tcPr>
                <w:p w:rsidR="00AA2D22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lastRenderedPageBreak/>
                    <w:t>Справка об исполнении налогоплательщиком (платель</w:t>
                  </w:r>
                  <w:r w:rsidRPr="002A65EE">
                    <w:softHyphen/>
                    <w:t>щиком сборов, плательщиком страховых взносов, налого</w:t>
                  </w:r>
                  <w:r w:rsidRPr="002A65EE">
                    <w:softHyphen/>
                    <w:t>вым агентом) обязанности по уплате налогов, сборов, страховых взносов, пеней, штрафов, процентов, выданная ФНС или МФЦ.</w:t>
                  </w:r>
                </w:p>
                <w:p w:rsidR="004F25D1" w:rsidRPr="002A65EE" w:rsidRDefault="004F25D1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Справка, содержащая информацию о состоянии расчетов по страховым взносам, пеням и штрафам на социальное страхование от несчастных случае на произ</w:t>
                  </w:r>
                  <w:r w:rsidRPr="002A65EE">
                    <w:softHyphen/>
                    <w:t>водстве и профессиональных заболеваний, выданная ФПСС РФ.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Письмо, подтверждающее, что участник отбора не зареги</w:t>
                  </w:r>
                  <w:r w:rsidRPr="002A65EE">
                    <w:softHyphen/>
                    <w:t>стрирован в ФПСС РФ (если участник отбора не предста</w:t>
                  </w:r>
                  <w:r w:rsidRPr="002A65EE">
                    <w:softHyphen/>
                    <w:t>вил справку ФПСС РФ)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Копия решения о снятии участника отбора с регистраци</w:t>
                  </w:r>
                  <w:r w:rsidRPr="002A65EE">
                    <w:softHyphen/>
                    <w:t>онного учета ФСС РФ или ФПСС РФ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Документ с указанием платежных реквизитов участника отбора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Письмо, подтверждающее, что участник отбора в преды</w:t>
                  </w:r>
                  <w:r w:rsidRPr="002A65EE">
                    <w:softHyphen/>
                    <w:t>дущем и (или) текущем финансовых годах осуществлял заготовку кормов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Документы, подтверждающие фактически понесенные за</w:t>
                  </w:r>
                  <w:r w:rsidRPr="002A65EE">
                    <w:softHyphen/>
                    <w:t>траты на производство молока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Отчет о достижении результата предоставления субсидий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F25D1" w:rsidRPr="002A65EE" w:rsidTr="007B7ABA">
              <w:tc>
                <w:tcPr>
                  <w:tcW w:w="2960" w:type="dxa"/>
                  <w:vAlign w:val="center"/>
                </w:tcPr>
                <w:p w:rsidR="004F25D1" w:rsidRPr="002A65EE" w:rsidRDefault="004F25D1" w:rsidP="007B7ABA">
                  <w:pPr>
                    <w:pStyle w:val="a3"/>
                    <w:shd w:val="clear" w:color="auto" w:fill="auto"/>
                    <w:ind w:right="60"/>
                    <w:jc w:val="center"/>
                  </w:pPr>
                  <w:r w:rsidRPr="002A65EE">
                    <w:t>Итого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2960" w:type="dxa"/>
                  <w:vAlign w:val="center"/>
                </w:tcPr>
                <w:p w:rsidR="004F25D1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AA2D22" w:rsidRPr="002A65EE" w:rsidRDefault="00AA2D22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AA2D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B7ABA" w:rsidRPr="002A65EE" w:rsidRDefault="007B7ABA" w:rsidP="007B7ABA">
            <w:pPr>
              <w:pStyle w:val="a3"/>
              <w:shd w:val="clear" w:color="auto" w:fill="auto"/>
              <w:tabs>
                <w:tab w:val="left" w:leader="underscore" w:pos="820"/>
                <w:tab w:val="left" w:leader="underscore" w:pos="6201"/>
              </w:tabs>
              <w:spacing w:line="375" w:lineRule="exact"/>
              <w:ind w:left="80" w:right="60" w:firstLine="680"/>
              <w:jc w:val="both"/>
              <w:rPr>
                <w:u w:val="single"/>
              </w:rPr>
            </w:pPr>
            <w:r w:rsidRPr="002A65EE">
              <w:rPr>
                <w:u w:val="single"/>
              </w:rPr>
              <w:lastRenderedPageBreak/>
              <w:t>По направлению 2 (содержание коров):</w:t>
            </w:r>
          </w:p>
          <w:p w:rsidR="007B7ABA" w:rsidRPr="002A65EE" w:rsidRDefault="007B7ABA" w:rsidP="007B7ABA">
            <w:pPr>
              <w:pStyle w:val="a3"/>
              <w:shd w:val="clear" w:color="auto" w:fill="auto"/>
              <w:tabs>
                <w:tab w:val="left" w:leader="underscore" w:pos="820"/>
                <w:tab w:val="left" w:leader="underscore" w:pos="6201"/>
              </w:tabs>
              <w:spacing w:line="375" w:lineRule="exact"/>
              <w:ind w:left="80" w:right="60" w:firstLine="680"/>
              <w:jc w:val="both"/>
              <w:rPr>
                <w:u w:val="single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0"/>
              <w:gridCol w:w="2960"/>
              <w:gridCol w:w="2960"/>
            </w:tblGrid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Документ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Временные издержки (минут)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Расходные материалы (лист)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Заявка на участие в отборе для предоставления субсидий по форме согласно приложению 1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Справка-расчет для предоставления субсидии по форме согласно приложению 4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Справка о производственных показателях по форме со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гласно приложению 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Справка об исполнении налогоплательщиком (плательщи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ком сборов, плательщиком страховых взносов, налоговым агентом) обязанности по уплате налогов, сборов, страхо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вых взносов, пеней, штрафов, процентов, выданная ФНС или МФЦ.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Справка, содержащая информацию о состоянии расчетов по страховым взносам, пеням и штрафам на обязательное социальное страхование от несчастных случае на произ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водстве и профессиональных заболеваний, выданная ФПСС РФ.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Письмо, подтверждающее, что участника отбора не заре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гистрирован в ФПСС РФ (если участника отбора не пред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ставил справку ФПСС РФ)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Копия решения о снятии участника отбора с регистраци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</w:r>
                  <w:r w:rsidRPr="002A65EE">
                    <w:rPr>
                      <w:rStyle w:val="14pt2"/>
                    </w:rPr>
                    <w:t>онного</w:t>
                  </w:r>
                  <w:r w:rsidRPr="002A65EE">
                    <w:rPr>
                      <w:rFonts w:ascii="Times New Roman" w:hAnsi="Times New Roman" w:cs="Times New Roman"/>
                    </w:rPr>
                    <w:t xml:space="preserve"> учета ФСС РФ или ФПСС РФ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Документ с указанием платежных реквизитов участника отбора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Письмо, подтверждающее, что участника отбора в преды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дущем и (или) текущем финансовых годах осуществлял заготовку кормов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lastRenderedPageBreak/>
                    <w:t>Документы, подтверждающие фактически понесенные за</w:t>
                  </w:r>
                  <w:r w:rsidRPr="002A65EE">
                    <w:rPr>
                      <w:rFonts w:ascii="Times New Roman" w:hAnsi="Times New Roman" w:cs="Times New Roman"/>
                    </w:rPr>
                    <w:softHyphen/>
                    <w:t>траты на содержание молочных коров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Отчет о достижении результата предоставления субсидий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B7ABA" w:rsidRPr="002A65EE" w:rsidTr="00887F5D">
              <w:tc>
                <w:tcPr>
                  <w:tcW w:w="2960" w:type="dxa"/>
                </w:tcPr>
                <w:p w:rsidR="007B7ABA" w:rsidRPr="002A65EE" w:rsidRDefault="007B7ABA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2960" w:type="dxa"/>
                </w:tcPr>
                <w:p w:rsidR="007B7ABA" w:rsidRPr="002A65EE" w:rsidRDefault="00E05979" w:rsidP="007B7A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A65E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7B7ABA" w:rsidRPr="002A65EE" w:rsidRDefault="007B7ABA" w:rsidP="007B7ABA">
            <w:pPr>
              <w:pStyle w:val="a3"/>
              <w:shd w:val="clear" w:color="auto" w:fill="auto"/>
              <w:tabs>
                <w:tab w:val="left" w:leader="underscore" w:pos="820"/>
                <w:tab w:val="left" w:leader="underscore" w:pos="6201"/>
              </w:tabs>
              <w:spacing w:line="375" w:lineRule="exact"/>
              <w:ind w:left="80" w:right="60" w:firstLine="680"/>
              <w:jc w:val="both"/>
              <w:rPr>
                <w:u w:val="single"/>
              </w:rPr>
            </w:pPr>
          </w:p>
          <w:p w:rsidR="00E05979" w:rsidRPr="002A65EE" w:rsidRDefault="00E05979" w:rsidP="00E05979">
            <w:pPr>
              <w:pStyle w:val="a3"/>
              <w:shd w:val="clear" w:color="auto" w:fill="auto"/>
              <w:spacing w:before="167" w:line="275" w:lineRule="exact"/>
              <w:ind w:left="160" w:right="220" w:firstLine="660"/>
              <w:jc w:val="both"/>
            </w:pPr>
            <w:r w:rsidRPr="002A65EE">
              <w:t>Услуги по заверению копий платежных поручений во многих банках, (например, АО «</w:t>
            </w:r>
            <w:proofErr w:type="spellStart"/>
            <w:r w:rsidRPr="002A65EE">
              <w:t>Россельхозбанк</w:t>
            </w:r>
            <w:proofErr w:type="spellEnd"/>
            <w:r w:rsidRPr="002A65EE">
              <w:t xml:space="preserve">»), являются бесплатными. Средняя заработная плата в </w:t>
            </w:r>
            <w:proofErr w:type="gramStart"/>
            <w:r w:rsidRPr="002A65EE">
              <w:t>Борском  районе</w:t>
            </w:r>
            <w:proofErr w:type="gramEnd"/>
            <w:r w:rsidRPr="002A65EE">
              <w:t xml:space="preserve"> Самарской области в сфере сельского хозяйства составила 45988 рубля (по данным отчетности о финансово-экономическом состоянии товаропроизводителей аг</w:t>
            </w:r>
            <w:r w:rsidRPr="002A65EE">
              <w:softHyphen/>
              <w:t xml:space="preserve">ропромышленного комплекса </w:t>
            </w:r>
            <w:proofErr w:type="spellStart"/>
            <w:r w:rsidRPr="002A65EE">
              <w:t>м</w:t>
            </w:r>
            <w:r w:rsidRPr="002A65EE">
              <w:rPr>
                <w:rStyle w:val="Consolas"/>
                <w:rFonts w:ascii="Times New Roman" w:hAnsi="Times New Roman" w:cs="Times New Roman"/>
              </w:rPr>
              <w:t>.р</w:t>
            </w:r>
            <w:proofErr w:type="spellEnd"/>
            <w:r w:rsidRPr="002A65EE">
              <w:rPr>
                <w:rStyle w:val="Consolas"/>
                <w:rFonts w:ascii="Times New Roman" w:hAnsi="Times New Roman" w:cs="Times New Roman"/>
              </w:rPr>
              <w:t>.</w:t>
            </w:r>
            <w:r w:rsidRPr="002A65EE">
              <w:t xml:space="preserve"> Борский за 2022г.), среднее количество ра</w:t>
            </w:r>
            <w:r w:rsidRPr="002A65EE">
              <w:softHyphen/>
              <w:t>бочих часов в месяц 176, страховые взносы во внебюджетные фонды 30,2 %. Следова</w:t>
            </w:r>
            <w:r w:rsidRPr="002A65EE">
              <w:softHyphen/>
              <w:t>тельно, стоимость заработной платы сотрудника (чел./час) составляет 430,2 руб. (1 мин - 5,67руб).</w:t>
            </w:r>
          </w:p>
          <w:p w:rsidR="00E05979" w:rsidRPr="002A65EE" w:rsidRDefault="00E05979" w:rsidP="00E05979">
            <w:pPr>
              <w:pStyle w:val="31"/>
              <w:keepNext/>
              <w:keepLines/>
              <w:shd w:val="clear" w:color="auto" w:fill="auto"/>
              <w:spacing w:line="220" w:lineRule="exact"/>
              <w:ind w:left="100"/>
            </w:pPr>
            <w:bookmarkStart w:id="1" w:name="bookmark1"/>
            <w:r w:rsidRPr="002A65EE">
              <w:t>Общие расходы на подготовку документов</w:t>
            </w:r>
            <w:bookmarkEnd w:id="1"/>
          </w:p>
          <w:p w:rsidR="00E05979" w:rsidRPr="002A65EE" w:rsidRDefault="00E05979" w:rsidP="00E05979">
            <w:pPr>
              <w:pStyle w:val="31"/>
              <w:keepNext/>
              <w:keepLines/>
              <w:shd w:val="clear" w:color="auto" w:fill="auto"/>
              <w:spacing w:line="220" w:lineRule="exact"/>
              <w:ind w:left="160"/>
              <w:jc w:val="left"/>
            </w:pPr>
            <w:bookmarkStart w:id="2" w:name="bookmark2"/>
            <w:r w:rsidRPr="002A65EE">
              <w:t>По направлениям 1,2:</w:t>
            </w:r>
            <w:bookmarkEnd w:id="2"/>
          </w:p>
          <w:p w:rsidR="00E05979" w:rsidRPr="002A65EE" w:rsidRDefault="00E05979" w:rsidP="00E05979">
            <w:pPr>
              <w:pStyle w:val="a3"/>
              <w:shd w:val="clear" w:color="auto" w:fill="auto"/>
              <w:spacing w:line="220" w:lineRule="exact"/>
              <w:ind w:left="160" w:firstLine="660"/>
              <w:jc w:val="both"/>
            </w:pPr>
            <w:r w:rsidRPr="002A65EE">
              <w:t xml:space="preserve">Временные издержки-1275,75 </w:t>
            </w:r>
            <w:proofErr w:type="gramStart"/>
            <w:r w:rsidRPr="002A65EE">
              <w:t>руб.(</w:t>
            </w:r>
            <w:proofErr w:type="gramEnd"/>
            <w:r w:rsidRPr="002A65EE">
              <w:t>225 минут х 5,67 руб.).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52" w:lineRule="exact"/>
              <w:ind w:left="160" w:right="220" w:firstLine="660"/>
              <w:jc w:val="both"/>
            </w:pPr>
            <w:r w:rsidRPr="002A65EE">
              <w:t>Расходные материалы-18 руб. (30 листа х 0,60 руб. (стоимость 1 листа бумаги, кар</w:t>
            </w:r>
            <w:r w:rsidRPr="002A65EE">
              <w:softHyphen/>
              <w:t>тридж, амортизация принтера)).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93" w:lineRule="exact"/>
              <w:ind w:left="100"/>
              <w:jc w:val="center"/>
            </w:pPr>
            <w:r w:rsidRPr="002A65EE">
              <w:t>Таким образом на подготовку документов будет затрачено 1293,75 рублей.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93" w:lineRule="exact"/>
              <w:ind w:left="100"/>
              <w:jc w:val="center"/>
            </w:pPr>
            <w:r w:rsidRPr="002A65EE">
              <w:t xml:space="preserve"> </w:t>
            </w:r>
            <w:r w:rsidRPr="002A65EE">
              <w:rPr>
                <w:rStyle w:val="a6"/>
              </w:rPr>
              <w:t>Временные издержки на подачу заявки</w:t>
            </w:r>
          </w:p>
          <w:p w:rsidR="00E05979" w:rsidRPr="002A65EE" w:rsidRDefault="00E05979" w:rsidP="00E05979">
            <w:pPr>
              <w:pStyle w:val="31"/>
              <w:keepNext/>
              <w:keepLines/>
              <w:shd w:val="clear" w:color="auto" w:fill="auto"/>
              <w:spacing w:line="220" w:lineRule="exact"/>
              <w:ind w:left="160"/>
              <w:jc w:val="left"/>
            </w:pPr>
            <w:bookmarkStart w:id="3" w:name="bookmark3"/>
            <w:r w:rsidRPr="002A65EE">
              <w:t>По направлениям 1,2:</w:t>
            </w:r>
            <w:bookmarkEnd w:id="3"/>
          </w:p>
          <w:p w:rsidR="00E05979" w:rsidRPr="002A65EE" w:rsidRDefault="00E05979" w:rsidP="00E05979">
            <w:pPr>
              <w:pStyle w:val="a3"/>
              <w:shd w:val="clear" w:color="auto" w:fill="auto"/>
              <w:spacing w:line="239" w:lineRule="exact"/>
              <w:ind w:left="160" w:right="220" w:firstLine="660"/>
              <w:jc w:val="both"/>
            </w:pPr>
            <w:r w:rsidRPr="002A65EE">
              <w:t>Среднее время ожидания в очереди-до 15 минут. Среднее время получения кон</w:t>
            </w:r>
            <w:r w:rsidRPr="002A65EE">
              <w:softHyphen/>
              <w:t>сультации-15 минут.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43" w:lineRule="exact"/>
              <w:ind w:left="160" w:right="220" w:firstLine="660"/>
              <w:jc w:val="both"/>
            </w:pPr>
            <w:r w:rsidRPr="002A65EE">
              <w:t>Временные издержки на оплату труда сотрудника, сдающего документы, составит 170,1 руб. (30 минут х 5,67 рубля)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79" w:lineRule="exact"/>
              <w:ind w:left="160" w:right="220" w:firstLine="660"/>
              <w:jc w:val="both"/>
            </w:pPr>
            <w:r w:rsidRPr="002A65EE">
              <w:t>После получения консультации заявителю может потребоваться дополнительное время для исправления некоторых документов, поэтому в расчет возьмем удвоенные вре</w:t>
            </w:r>
            <w:r w:rsidRPr="002A65EE">
              <w:softHyphen/>
              <w:t>менные издержки. Таким образом, на подачу документов будет затрачено 340,2 рубля.</w:t>
            </w:r>
          </w:p>
          <w:p w:rsidR="00E05979" w:rsidRPr="002A65EE" w:rsidRDefault="00E05979" w:rsidP="00E05979">
            <w:pPr>
              <w:pStyle w:val="31"/>
              <w:keepNext/>
              <w:keepLines/>
              <w:shd w:val="clear" w:color="auto" w:fill="auto"/>
              <w:spacing w:line="279" w:lineRule="exact"/>
              <w:ind w:left="100"/>
            </w:pPr>
            <w:bookmarkStart w:id="4" w:name="bookmark4"/>
            <w:r w:rsidRPr="002A65EE">
              <w:t>Транспортные издержки</w:t>
            </w:r>
            <w:bookmarkEnd w:id="4"/>
          </w:p>
          <w:p w:rsidR="00E05979" w:rsidRPr="002A65EE" w:rsidRDefault="00E05979" w:rsidP="00E05979">
            <w:pPr>
              <w:pStyle w:val="31"/>
              <w:keepNext/>
              <w:keepLines/>
              <w:shd w:val="clear" w:color="auto" w:fill="auto"/>
              <w:spacing w:line="220" w:lineRule="exact"/>
              <w:ind w:left="160"/>
              <w:jc w:val="left"/>
            </w:pPr>
            <w:bookmarkStart w:id="5" w:name="bookmark5"/>
            <w:r w:rsidRPr="002A65EE">
              <w:t>По направлениям 1,2:</w:t>
            </w:r>
            <w:bookmarkEnd w:id="5"/>
          </w:p>
          <w:p w:rsidR="00E05979" w:rsidRPr="002A65EE" w:rsidRDefault="00E05979" w:rsidP="00E05979">
            <w:pPr>
              <w:pStyle w:val="a3"/>
              <w:shd w:val="clear" w:color="auto" w:fill="auto"/>
              <w:spacing w:line="261" w:lineRule="exact"/>
              <w:ind w:left="160" w:right="220" w:firstLine="660"/>
              <w:jc w:val="both"/>
            </w:pPr>
            <w:r w:rsidRPr="002A65EE">
              <w:t xml:space="preserve">Средняя стоимость проезда составляет 120 рублей и 60 минут в одну сторону (из условного центра сельского поселения до </w:t>
            </w:r>
            <w:proofErr w:type="spellStart"/>
            <w:r w:rsidRPr="002A65EE">
              <w:t>с.Борское</w:t>
            </w:r>
            <w:proofErr w:type="spellEnd"/>
            <w:r w:rsidRPr="002A65EE">
              <w:t>). Поездка обойдется 240 рублей и 120 минут.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84" w:lineRule="exact"/>
              <w:ind w:left="160" w:right="220" w:firstLine="660"/>
              <w:jc w:val="both"/>
            </w:pPr>
            <w:r w:rsidRPr="002A65EE">
              <w:t>При условии, что заявителю необходимо будет исправить некоторые документы, возьмем в расчет удвоенные транспортные издержки 480 рублей и 240 минут.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line="284" w:lineRule="exact"/>
              <w:ind w:left="160" w:firstLine="660"/>
              <w:jc w:val="both"/>
            </w:pPr>
            <w:r w:rsidRPr="002A65EE">
              <w:t>Оплата труда сотрудника на поездку составляет 1360,8 руб. (240 минут х 5,67)</w:t>
            </w:r>
          </w:p>
          <w:p w:rsidR="00E05979" w:rsidRPr="002A65EE" w:rsidRDefault="00E05979" w:rsidP="00E05979">
            <w:pPr>
              <w:pStyle w:val="a3"/>
              <w:shd w:val="clear" w:color="auto" w:fill="auto"/>
              <w:spacing w:after="313" w:line="220" w:lineRule="exact"/>
              <w:ind w:left="160"/>
            </w:pPr>
            <w:r w:rsidRPr="002A65EE">
              <w:t>руб.).</w:t>
            </w:r>
          </w:p>
          <w:p w:rsidR="00E05979" w:rsidRPr="002A65EE" w:rsidRDefault="00E05979" w:rsidP="00E05979">
            <w:pPr>
              <w:pStyle w:val="20"/>
              <w:keepNext/>
              <w:keepLines/>
              <w:shd w:val="clear" w:color="auto" w:fill="auto"/>
              <w:spacing w:before="0" w:line="280" w:lineRule="exact"/>
              <w:ind w:left="160"/>
            </w:pPr>
            <w:bookmarkStart w:id="6" w:name="bookmark6"/>
            <w:r w:rsidRPr="002A65EE">
              <w:t>Учитывая все ранее произведенные расчеты, заявитель при подготовке и подаче до</w:t>
            </w:r>
            <w:r w:rsidRPr="002A65EE">
              <w:softHyphen/>
            </w:r>
            <w:bookmarkEnd w:id="6"/>
            <w:r w:rsidRPr="002A65EE">
              <w:rPr>
                <w:rStyle w:val="1"/>
                <w:w w:val="100"/>
              </w:rPr>
              <w:t>кументов понесет следующие издержки:</w:t>
            </w:r>
          </w:p>
          <w:p w:rsidR="00E05979" w:rsidRPr="002A65EE" w:rsidRDefault="00E05979" w:rsidP="00E05979">
            <w:pPr>
              <w:pStyle w:val="22"/>
              <w:framePr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A65EE">
              <w:t>По направлениям 1,2:</w:t>
            </w:r>
          </w:p>
          <w:tbl>
            <w:tblPr>
              <w:tblW w:w="97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9"/>
              <w:gridCol w:w="4883"/>
            </w:tblGrid>
            <w:tr w:rsidR="00E05979" w:rsidRPr="002A65EE" w:rsidTr="00E05979">
              <w:trPr>
                <w:trHeight w:val="288"/>
                <w:jc w:val="center"/>
              </w:trPr>
              <w:tc>
                <w:tcPr>
                  <w:tcW w:w="4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40" w:lineRule="auto"/>
                    <w:ind w:left="2120"/>
                    <w:jc w:val="center"/>
                  </w:pPr>
                  <w:r w:rsidRPr="002A65EE">
                    <w:t>Пункт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40" w:lineRule="auto"/>
                    <w:ind w:left="1560"/>
                  </w:pPr>
                  <w:r w:rsidRPr="002A65EE">
                    <w:t>Издержки, рублей</w:t>
                  </w:r>
                </w:p>
              </w:tc>
            </w:tr>
            <w:tr w:rsidR="00E05979" w:rsidRPr="002A65EE" w:rsidTr="00E05979">
              <w:trPr>
                <w:trHeight w:val="261"/>
                <w:jc w:val="center"/>
              </w:trPr>
              <w:tc>
                <w:tcPr>
                  <w:tcW w:w="4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40" w:lineRule="auto"/>
                    <w:jc w:val="center"/>
                  </w:pPr>
                  <w:r w:rsidRPr="002A65EE">
                    <w:t>Подготовка документов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590543" w:rsidP="00E05979">
                  <w:pPr>
                    <w:pStyle w:val="a3"/>
                    <w:shd w:val="clear" w:color="auto" w:fill="auto"/>
                    <w:spacing w:line="240" w:lineRule="auto"/>
                    <w:ind w:left="120"/>
                  </w:pPr>
                  <w:r w:rsidRPr="002A65EE">
                    <w:t>1293,75</w:t>
                  </w:r>
                </w:p>
              </w:tc>
            </w:tr>
            <w:tr w:rsidR="00E05979" w:rsidRPr="002A65EE" w:rsidTr="00E05979">
              <w:trPr>
                <w:trHeight w:val="266"/>
                <w:jc w:val="center"/>
              </w:trPr>
              <w:tc>
                <w:tcPr>
                  <w:tcW w:w="4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40" w:lineRule="auto"/>
                    <w:jc w:val="center"/>
                  </w:pPr>
                  <w:r w:rsidRPr="002A65EE">
                    <w:t xml:space="preserve">   Временные издержки на подачу документов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590543" w:rsidP="00E05979">
                  <w:pPr>
                    <w:pStyle w:val="a3"/>
                    <w:shd w:val="clear" w:color="auto" w:fill="auto"/>
                    <w:spacing w:line="240" w:lineRule="auto"/>
                    <w:ind w:left="120"/>
                  </w:pPr>
                  <w:r w:rsidRPr="002A65EE">
                    <w:t>340,2</w:t>
                  </w:r>
                </w:p>
              </w:tc>
            </w:tr>
            <w:tr w:rsidR="00E05979" w:rsidRPr="002A65EE" w:rsidTr="00E05979">
              <w:trPr>
                <w:trHeight w:val="540"/>
                <w:jc w:val="center"/>
              </w:trPr>
              <w:tc>
                <w:tcPr>
                  <w:tcW w:w="4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0543" w:rsidRPr="002A65EE" w:rsidRDefault="00E05979" w:rsidP="00E05979">
                  <w:pPr>
                    <w:pStyle w:val="a3"/>
                    <w:shd w:val="clear" w:color="auto" w:fill="auto"/>
                    <w:spacing w:line="275" w:lineRule="exact"/>
                    <w:ind w:left="359"/>
                    <w:jc w:val="center"/>
                  </w:pPr>
                  <w:r w:rsidRPr="002A65EE">
                    <w:t xml:space="preserve">Транспортные издержки, </w:t>
                  </w:r>
                </w:p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75" w:lineRule="exact"/>
                    <w:ind w:left="359"/>
                    <w:jc w:val="center"/>
                  </w:pPr>
                  <w:proofErr w:type="gramStart"/>
                  <w:r w:rsidRPr="002A65EE">
                    <w:t>оплата</w:t>
                  </w:r>
                  <w:proofErr w:type="gramEnd"/>
                  <w:r w:rsidRPr="002A65EE">
                    <w:t xml:space="preserve"> труда со</w:t>
                  </w:r>
                  <w:r w:rsidRPr="002A65EE">
                    <w:softHyphen/>
                    <w:t>труднику на поездку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0543" w:rsidRPr="002A65EE" w:rsidRDefault="00E05979" w:rsidP="00E05979">
                  <w:pPr>
                    <w:pStyle w:val="a3"/>
                    <w:shd w:val="clear" w:color="auto" w:fill="auto"/>
                    <w:spacing w:line="270" w:lineRule="exact"/>
                    <w:ind w:left="120"/>
                  </w:pPr>
                  <w:r w:rsidRPr="002A65EE">
                    <w:t xml:space="preserve">480,00 </w:t>
                  </w:r>
                </w:p>
                <w:p w:rsidR="00590543" w:rsidRPr="002A65EE" w:rsidRDefault="00590543" w:rsidP="00E05979">
                  <w:pPr>
                    <w:pStyle w:val="a3"/>
                    <w:shd w:val="clear" w:color="auto" w:fill="auto"/>
                    <w:spacing w:line="270" w:lineRule="exact"/>
                    <w:ind w:left="120"/>
                  </w:pPr>
                </w:p>
                <w:p w:rsidR="00590543" w:rsidRPr="002A65EE" w:rsidRDefault="00590543" w:rsidP="00E05979">
                  <w:pPr>
                    <w:pStyle w:val="a3"/>
                    <w:shd w:val="clear" w:color="auto" w:fill="auto"/>
                    <w:spacing w:line="270" w:lineRule="exact"/>
                    <w:ind w:left="120"/>
                  </w:pPr>
                  <w:r w:rsidRPr="002A65EE">
                    <w:t>1360,8</w:t>
                  </w:r>
                </w:p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70" w:lineRule="exact"/>
                    <w:ind w:left="120"/>
                  </w:pPr>
                </w:p>
              </w:tc>
            </w:tr>
            <w:tr w:rsidR="00E05979" w:rsidRPr="002A65EE" w:rsidTr="00E05979">
              <w:trPr>
                <w:trHeight w:val="288"/>
                <w:jc w:val="center"/>
              </w:trPr>
              <w:tc>
                <w:tcPr>
                  <w:tcW w:w="4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E05979" w:rsidP="00E05979">
                  <w:pPr>
                    <w:pStyle w:val="a3"/>
                    <w:shd w:val="clear" w:color="auto" w:fill="auto"/>
                    <w:spacing w:line="240" w:lineRule="auto"/>
                    <w:jc w:val="center"/>
                  </w:pPr>
                  <w:r w:rsidRPr="002A65EE">
                    <w:t>ИТОГО: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5979" w:rsidRPr="002A65EE" w:rsidRDefault="00590543" w:rsidP="00E05979">
                  <w:pPr>
                    <w:pStyle w:val="a3"/>
                    <w:shd w:val="clear" w:color="auto" w:fill="auto"/>
                    <w:spacing w:line="240" w:lineRule="auto"/>
                    <w:ind w:left="120"/>
                  </w:pPr>
                  <w:r w:rsidRPr="002A65EE">
                    <w:t>3474,75</w:t>
                  </w:r>
                </w:p>
              </w:tc>
            </w:tr>
          </w:tbl>
          <w:p w:rsidR="00E05979" w:rsidRPr="002A65EE" w:rsidRDefault="00E05979" w:rsidP="00E05979">
            <w:pPr>
              <w:pStyle w:val="1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2A65EE">
              <w:lastRenderedPageBreak/>
              <w:t>Общий размер издержек, которые понесет заявитель при подаче и подготовке доку</w:t>
            </w:r>
            <w:r w:rsidRPr="002A65EE">
              <w:softHyphen/>
              <w:t>ментов по правовому акту по направлениям 1-2 составляет 3238,50рублей.</w:t>
            </w:r>
          </w:p>
          <w:p w:rsidR="00E05979" w:rsidRPr="002A65EE" w:rsidRDefault="00E05979" w:rsidP="00E0597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05979" w:rsidRPr="002A65EE" w:rsidRDefault="00E05979" w:rsidP="00E05979">
            <w:pPr>
              <w:pStyle w:val="a3"/>
              <w:shd w:val="clear" w:color="auto" w:fill="auto"/>
              <w:spacing w:line="279" w:lineRule="exact"/>
              <w:ind w:left="160" w:right="320" w:firstLine="680"/>
              <w:jc w:val="both"/>
            </w:pPr>
            <w:r w:rsidRPr="002A65EE">
              <w:t>Таким образом, издержки, которые несет заявитель при подаче и подготовке доку</w:t>
            </w:r>
            <w:r w:rsidRPr="002A65EE">
              <w:softHyphen/>
              <w:t>ментов, являются незначительными для потенциальных получателей субсидии и не соз</w:t>
            </w:r>
            <w:r w:rsidRPr="002A65EE">
              <w:softHyphen/>
              <w:t>дают затруднений при получении государственной поддержки. Следовательно, в данной части действующее правовое регулирование в доработке не нуждается.</w:t>
            </w:r>
          </w:p>
          <w:p w:rsidR="00AA2D22" w:rsidRPr="002A65EE" w:rsidRDefault="00AA2D22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5. Оценка дополнительных расходов (доходов) </w:t>
            </w:r>
            <w:r w:rsidRPr="002A65EE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 Борский</w:t>
            </w:r>
            <w:r w:rsidRPr="002A65EE">
              <w:rPr>
                <w:rFonts w:ascii="Times New Roman" w:hAnsi="Times New Roman" w:cs="Times New Roman"/>
              </w:rPr>
              <w:t>, связанных с введением предлагаемого правового регулирования</w:t>
            </w:r>
          </w:p>
        </w:tc>
      </w:tr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lastRenderedPageBreak/>
      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      </w:r>
          </w:p>
        </w:tc>
      </w:tr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2608"/>
      </w:tblGrid>
      <w:tr w:rsidR="00F53FD3" w:rsidRPr="002A65EE" w:rsidTr="00BC7AD2">
        <w:tc>
          <w:tcPr>
            <w:tcW w:w="3231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5.3. Виды расходов (возможных поступлений) бюджета </w:t>
            </w:r>
            <w:r w:rsidRPr="002A65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</w:t>
            </w:r>
          </w:p>
        </w:tc>
        <w:tc>
          <w:tcPr>
            <w:tcW w:w="2608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5.4. Количественная оценка расходов и возможных поступлений, млн. руб.</w:t>
            </w:r>
          </w:p>
        </w:tc>
      </w:tr>
      <w:tr w:rsidR="00F53FD3" w:rsidRPr="002A65EE" w:rsidTr="00BC7AD2">
        <w:tc>
          <w:tcPr>
            <w:tcW w:w="3231" w:type="dxa"/>
            <w:vMerge w:val="restart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</w:p>
        </w:tc>
        <w:tc>
          <w:tcPr>
            <w:tcW w:w="3175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2608" w:type="dxa"/>
          </w:tcPr>
          <w:p w:rsidR="00F53FD3" w:rsidRPr="002A65EE" w:rsidRDefault="000D5344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53FD3" w:rsidRPr="002A65EE" w:rsidTr="000D5344">
        <w:trPr>
          <w:trHeight w:val="802"/>
        </w:trPr>
        <w:tc>
          <w:tcPr>
            <w:tcW w:w="3231" w:type="dxa"/>
            <w:vMerge/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Периодические расходы (от 1 до N) за период ___ гг.:</w:t>
            </w:r>
          </w:p>
        </w:tc>
        <w:tc>
          <w:tcPr>
            <w:tcW w:w="2608" w:type="dxa"/>
          </w:tcPr>
          <w:p w:rsidR="00F53FD3" w:rsidRPr="002A65EE" w:rsidRDefault="000D5344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3231" w:type="dxa"/>
            <w:vMerge/>
          </w:tcPr>
          <w:p w:rsidR="000D5344" w:rsidRPr="002A65EE" w:rsidRDefault="000D5344" w:rsidP="000D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Возможные доходы (от 1 до N) за период _____ гг.: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3231" w:type="dxa"/>
            <w:vMerge w:val="restart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Функция (полномочие, обязанность или право) 1.N</w:t>
            </w:r>
          </w:p>
        </w:tc>
        <w:tc>
          <w:tcPr>
            <w:tcW w:w="3175" w:type="dxa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3231" w:type="dxa"/>
            <w:vMerge/>
          </w:tcPr>
          <w:p w:rsidR="000D5344" w:rsidRPr="002A65EE" w:rsidRDefault="000D5344" w:rsidP="000D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Периодические расходы (от 1 до N) за период ___ гг.: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3231" w:type="dxa"/>
            <w:vMerge/>
          </w:tcPr>
          <w:p w:rsidR="000D5344" w:rsidRPr="002A65EE" w:rsidRDefault="000D5344" w:rsidP="000D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Возможные доходы (от 1 до N) за период _____ гг.: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6406" w:type="dxa"/>
            <w:gridSpan w:val="2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Итого единовременные расходы за период _____ гг.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6406" w:type="dxa"/>
            <w:gridSpan w:val="2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Итого периодические расходы за период _____ гг.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D5344" w:rsidRPr="002A65EE" w:rsidTr="00BC7AD2">
        <w:tc>
          <w:tcPr>
            <w:tcW w:w="6406" w:type="dxa"/>
            <w:gridSpan w:val="2"/>
          </w:tcPr>
          <w:p w:rsidR="000D5344" w:rsidRPr="002A65EE" w:rsidRDefault="000D5344" w:rsidP="000D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Итого возможные доходы за период _____ гг.</w:t>
            </w:r>
          </w:p>
        </w:tc>
        <w:tc>
          <w:tcPr>
            <w:tcW w:w="2608" w:type="dxa"/>
          </w:tcPr>
          <w:p w:rsidR="000D5344" w:rsidRPr="002A65EE" w:rsidRDefault="000D5344" w:rsidP="000D5344">
            <w:pPr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5.5. Другие сведения о дополнительных расходах (доходах) бюджета </w:t>
            </w:r>
            <w:r w:rsidRPr="002A65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</w:t>
            </w:r>
            <w:r w:rsidRPr="002A65EE">
              <w:rPr>
                <w:rFonts w:ascii="Times New Roman" w:hAnsi="Times New Roman" w:cs="Times New Roman"/>
              </w:rPr>
              <w:t>, возникающих в связи с введением предлагаемого правового регулирования</w:t>
            </w:r>
          </w:p>
        </w:tc>
      </w:tr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0D5344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53FD3" w:rsidRPr="002A65EE" w:rsidTr="00BC7AD2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6. Оценка рисков неблагоприятных последствий применения предлагаемого правового </w:t>
            </w:r>
            <w:r w:rsidRPr="002A65EE">
              <w:rPr>
                <w:rFonts w:ascii="Times New Roman" w:hAnsi="Times New Roman" w:cs="Times New Roman"/>
              </w:rPr>
              <w:lastRenderedPageBreak/>
              <w:t>регулирования</w:t>
            </w:r>
          </w:p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6.1. Риски </w:t>
            </w:r>
            <w:proofErr w:type="spellStart"/>
            <w:r w:rsidRPr="002A65EE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2A65EE">
              <w:rPr>
                <w:rFonts w:ascii="Times New Roman" w:hAnsi="Times New Roman" w:cs="Times New Roman"/>
              </w:rPr>
              <w:t xml:space="preserve"> целей правового регулирования или возможные негативные последствия от принятия нормативного правового акта</w:t>
            </w:r>
          </w:p>
        </w:tc>
      </w:tr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 Сравнение возможных вариантов решения проблемы</w:t>
            </w: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587"/>
        <w:gridCol w:w="1587"/>
        <w:gridCol w:w="1587"/>
      </w:tblGrid>
      <w:tr w:rsidR="00F53FD3" w:rsidRPr="002A65EE" w:rsidTr="00BC7AD2">
        <w:tc>
          <w:tcPr>
            <w:tcW w:w="4253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8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58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58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F53FD3" w:rsidRPr="002A65EE" w:rsidTr="00BC7AD2">
        <w:tc>
          <w:tcPr>
            <w:tcW w:w="4253" w:type="dxa"/>
          </w:tcPr>
          <w:p w:rsidR="00F53FD3" w:rsidRPr="002A65EE" w:rsidRDefault="00F53FD3" w:rsidP="00BC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7.1. Содержание варианта решения проблемы</w:t>
            </w:r>
          </w:p>
        </w:tc>
        <w:tc>
          <w:tcPr>
            <w:tcW w:w="1587" w:type="dxa"/>
          </w:tcPr>
          <w:p w:rsidR="00F53FD3" w:rsidRPr="002A65EE" w:rsidRDefault="00590543" w:rsidP="005905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A65EE">
              <w:rPr>
                <w:rFonts w:ascii="Times New Roman" w:hAnsi="Times New Roman" w:cs="Times New Roman"/>
              </w:rPr>
              <w:t>Принятие  проекта</w:t>
            </w:r>
            <w:proofErr w:type="gramEnd"/>
            <w:r w:rsidRPr="002A65EE">
              <w:rPr>
                <w:rFonts w:ascii="Times New Roman" w:hAnsi="Times New Roman" w:cs="Times New Roman"/>
              </w:rPr>
              <w:t xml:space="preserve"> нормативного акта</w:t>
            </w:r>
          </w:p>
        </w:tc>
        <w:tc>
          <w:tcPr>
            <w:tcW w:w="1587" w:type="dxa"/>
          </w:tcPr>
          <w:p w:rsidR="00F53FD3" w:rsidRPr="002A65EE" w:rsidRDefault="00590543" w:rsidP="00590543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Принятие проекта нормативного акта предусматривающе</w:t>
            </w:r>
            <w:r w:rsidRPr="002A65EE">
              <w:rPr>
                <w:rFonts w:ascii="Times New Roman" w:hAnsi="Times New Roman" w:cs="Times New Roman"/>
              </w:rPr>
              <w:softHyphen/>
              <w:t>го, дополнительные уточняющие доку</w:t>
            </w:r>
            <w:r w:rsidRPr="002A65EE">
              <w:rPr>
                <w:rFonts w:ascii="Times New Roman" w:hAnsi="Times New Roman" w:cs="Times New Roman"/>
              </w:rPr>
              <w:softHyphen/>
              <w:t>менты, получение которых потребуют дополнительных расходов</w:t>
            </w:r>
          </w:p>
        </w:tc>
        <w:tc>
          <w:tcPr>
            <w:tcW w:w="1587" w:type="dxa"/>
          </w:tcPr>
          <w:p w:rsidR="00F53FD3" w:rsidRPr="002A65EE" w:rsidRDefault="00590543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Непринятие проекта норматив</w:t>
            </w:r>
            <w:r w:rsidRPr="002A65EE">
              <w:rPr>
                <w:rFonts w:ascii="Times New Roman" w:hAnsi="Times New Roman" w:cs="Times New Roman"/>
              </w:rPr>
              <w:softHyphen/>
              <w:t>ного акта</w:t>
            </w:r>
          </w:p>
        </w:tc>
      </w:tr>
      <w:tr w:rsidR="00590543" w:rsidRPr="002A65EE" w:rsidTr="00BC7AD2">
        <w:tc>
          <w:tcPr>
            <w:tcW w:w="4253" w:type="dxa"/>
          </w:tcPr>
          <w:p w:rsidR="00590543" w:rsidRPr="002A65EE" w:rsidRDefault="00590543" w:rsidP="00590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jc w:val="center"/>
            </w:pPr>
            <w:r w:rsidRPr="002A65EE">
              <w:t>Численность потенциаль</w:t>
            </w:r>
            <w:r w:rsidRPr="002A65EE">
              <w:softHyphen/>
              <w:t>ных адреса</w:t>
            </w:r>
            <w:r w:rsidRPr="002A65EE">
              <w:softHyphen/>
              <w:t>тов предла</w:t>
            </w:r>
            <w:r w:rsidRPr="002A65EE">
              <w:softHyphen/>
              <w:t>гаемого пра</w:t>
            </w:r>
            <w:r w:rsidRPr="002A65EE">
              <w:softHyphen/>
              <w:t>вового регу</w:t>
            </w:r>
            <w:r w:rsidRPr="002A65EE">
              <w:softHyphen/>
              <w:t>лирования не изменится.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5" w:lineRule="exact"/>
              <w:jc w:val="center"/>
            </w:pPr>
            <w:r w:rsidRPr="002A65EE">
              <w:t>Численность потен</w:t>
            </w:r>
            <w:r w:rsidRPr="002A65EE">
              <w:softHyphen/>
              <w:t>циальных адресатов предлагаемого пра</w:t>
            </w:r>
            <w:r w:rsidRPr="002A65EE">
              <w:softHyphen/>
              <w:t>вового регулирова</w:t>
            </w:r>
            <w:r w:rsidRPr="002A65EE">
              <w:softHyphen/>
              <w:t>ния снизится.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5" w:lineRule="exact"/>
              <w:jc w:val="center"/>
            </w:pPr>
            <w:r w:rsidRPr="002A65EE">
              <w:t>Численность потенциальных адресатов предлагаемого пра</w:t>
            </w:r>
            <w:r w:rsidRPr="002A65EE">
              <w:softHyphen/>
              <w:t>вового регулирования не изме</w:t>
            </w:r>
            <w:r w:rsidRPr="002A65EE">
              <w:softHyphen/>
              <w:t>нится.</w:t>
            </w:r>
          </w:p>
        </w:tc>
      </w:tr>
      <w:tr w:rsidR="00590543" w:rsidRPr="002A65EE" w:rsidTr="00BC7AD2">
        <w:tc>
          <w:tcPr>
            <w:tcW w:w="4253" w:type="dxa"/>
          </w:tcPr>
          <w:p w:rsidR="00590543" w:rsidRPr="002A65EE" w:rsidRDefault="00590543" w:rsidP="00590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jc w:val="center"/>
            </w:pPr>
            <w:r w:rsidRPr="002A65EE">
              <w:t>Расходы (до</w:t>
            </w:r>
            <w:r w:rsidRPr="002A65EE">
              <w:softHyphen/>
              <w:t>ходы) потен</w:t>
            </w:r>
            <w:r w:rsidRPr="002A65EE">
              <w:softHyphen/>
              <w:t>циальных ад</w:t>
            </w:r>
            <w:r w:rsidRPr="002A65EE">
              <w:softHyphen/>
              <w:t>ресатов ука</w:t>
            </w:r>
            <w:r w:rsidRPr="002A65EE">
              <w:softHyphen/>
              <w:t>заны в пунк</w:t>
            </w:r>
            <w:r w:rsidRPr="002A65EE">
              <w:softHyphen/>
              <w:t>те 4.5 настоящего Отчета.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jc w:val="center"/>
            </w:pPr>
            <w:r w:rsidRPr="002A65EE">
              <w:t>Расходы потенци</w:t>
            </w:r>
            <w:r w:rsidRPr="002A65EE">
              <w:softHyphen/>
              <w:t>альных адресатов возрастут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jc w:val="center"/>
            </w:pPr>
            <w:r w:rsidRPr="002A65EE">
              <w:t>Расходы (доходы) потенциаль</w:t>
            </w:r>
            <w:r w:rsidRPr="002A65EE">
              <w:softHyphen/>
              <w:t>ных адресатов указаны в пунк</w:t>
            </w:r>
            <w:r w:rsidRPr="002A65EE">
              <w:softHyphen/>
              <w:t>те 4.5 настоящего Отче</w:t>
            </w:r>
            <w:r w:rsidRPr="002A65EE">
              <w:softHyphen/>
              <w:t>та.</w:t>
            </w:r>
          </w:p>
        </w:tc>
      </w:tr>
      <w:tr w:rsidR="00590543" w:rsidRPr="002A65EE" w:rsidTr="00BC7AD2">
        <w:tc>
          <w:tcPr>
            <w:tcW w:w="4253" w:type="dxa"/>
          </w:tcPr>
          <w:p w:rsidR="00590543" w:rsidRPr="002A65EE" w:rsidRDefault="00590543" w:rsidP="00590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7.4. Оценка расходов (доходов) бюджета </w:t>
            </w:r>
            <w:r w:rsidRPr="002A65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Борский</w:t>
            </w:r>
            <w:r w:rsidRPr="002A65EE">
              <w:rPr>
                <w:rFonts w:ascii="Times New Roman" w:hAnsi="Times New Roman" w:cs="Times New Roman"/>
              </w:rPr>
              <w:t>, связанных с введением предлагаемого правового регулирования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ind w:left="120"/>
            </w:pPr>
            <w:r w:rsidRPr="002A65EE">
              <w:t>Расходы на господдерж</w:t>
            </w:r>
            <w:r w:rsidRPr="002A65EE">
              <w:softHyphen/>
              <w:t>ку остаются неизменны</w:t>
            </w:r>
            <w:r w:rsidRPr="002A65EE">
              <w:softHyphen/>
              <w:t>ми;</w:t>
            </w:r>
          </w:p>
          <w:p w:rsidR="00590543" w:rsidRPr="002A65EE" w:rsidRDefault="00590543" w:rsidP="00590543">
            <w:pPr>
              <w:pStyle w:val="a3"/>
              <w:shd w:val="clear" w:color="auto" w:fill="auto"/>
              <w:spacing w:line="279" w:lineRule="exact"/>
              <w:jc w:val="both"/>
            </w:pPr>
            <w:proofErr w:type="gramStart"/>
            <w:r w:rsidRPr="002A65EE">
              <w:t>доходы</w:t>
            </w:r>
            <w:proofErr w:type="gramEnd"/>
            <w:r w:rsidRPr="002A65EE">
              <w:t xml:space="preserve"> бюд</w:t>
            </w:r>
            <w:r w:rsidRPr="002A65EE">
              <w:softHyphen/>
              <w:t>жета Борского района оста</w:t>
            </w:r>
            <w:r w:rsidRPr="002A65EE">
              <w:softHyphen/>
              <w:t>ются неиз</w:t>
            </w:r>
            <w:r w:rsidRPr="002A65EE">
              <w:softHyphen/>
              <w:t>менными.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after="480" w:line="284" w:lineRule="exact"/>
              <w:jc w:val="both"/>
            </w:pPr>
            <w:r w:rsidRPr="002A65EE">
              <w:t>Расходы на господ</w:t>
            </w:r>
            <w:r w:rsidRPr="002A65EE">
              <w:softHyphen/>
              <w:t>держку в рамках реализации По</w:t>
            </w:r>
            <w:r w:rsidRPr="002A65EE">
              <w:softHyphen/>
              <w:t>рядка остаются не</w:t>
            </w:r>
            <w:r w:rsidRPr="002A65EE">
              <w:softHyphen/>
              <w:t>изменными.</w:t>
            </w:r>
          </w:p>
          <w:p w:rsidR="00590543" w:rsidRPr="002A65EE" w:rsidRDefault="00590543" w:rsidP="00590543">
            <w:pPr>
              <w:pStyle w:val="a3"/>
              <w:shd w:val="clear" w:color="auto" w:fill="auto"/>
              <w:spacing w:before="480" w:line="275" w:lineRule="exact"/>
              <w:jc w:val="both"/>
            </w:pPr>
            <w:r w:rsidRPr="002A65EE">
              <w:t xml:space="preserve">Доходы бюджета Борского </w:t>
            </w:r>
            <w:r w:rsidRPr="002A65EE">
              <w:lastRenderedPageBreak/>
              <w:t>района остаются неизменными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84" w:lineRule="exact"/>
              <w:ind w:left="100"/>
            </w:pPr>
            <w:r w:rsidRPr="002A65EE">
              <w:lastRenderedPageBreak/>
              <w:t>Расходы на господдержку ос</w:t>
            </w:r>
            <w:r w:rsidRPr="002A65EE">
              <w:softHyphen/>
              <w:t>таются неизменными; доходы бюджета Борского района остаются неизменными.</w:t>
            </w:r>
          </w:p>
        </w:tc>
      </w:tr>
      <w:tr w:rsidR="00590543" w:rsidRPr="002A65EE" w:rsidTr="00BC7AD2">
        <w:tc>
          <w:tcPr>
            <w:tcW w:w="4253" w:type="dxa"/>
          </w:tcPr>
          <w:p w:rsidR="00590543" w:rsidRPr="002A65EE" w:rsidRDefault="00590543" w:rsidP="00590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lastRenderedPageBreak/>
              <w:t>7.5. Оценка возможности достижения заявленных целей регулирования (</w:t>
            </w:r>
            <w:hyperlink w:anchor="P416">
              <w:r w:rsidRPr="002A65EE">
                <w:rPr>
                  <w:rFonts w:ascii="Times New Roman" w:hAnsi="Times New Roman" w:cs="Times New Roman"/>
                  <w:color w:val="0000FF"/>
                </w:rPr>
                <w:t>раздел 3</w:t>
              </w:r>
            </w:hyperlink>
            <w:r w:rsidRPr="002A65EE">
              <w:rPr>
                <w:rFonts w:ascii="Times New Roman" w:hAnsi="Times New Roman" w:cs="Times New Roman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40" w:lineRule="auto"/>
              <w:ind w:left="560"/>
            </w:pPr>
            <w:r w:rsidRPr="002A65EE">
              <w:t>100%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40" w:lineRule="auto"/>
              <w:ind w:left="940"/>
            </w:pPr>
            <w:r w:rsidRPr="002A65EE">
              <w:t>90%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40" w:lineRule="auto"/>
              <w:ind w:left="1560"/>
            </w:pPr>
          </w:p>
          <w:p w:rsidR="00590543" w:rsidRPr="002A65EE" w:rsidRDefault="00590543" w:rsidP="00590543">
            <w:pPr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75%</w:t>
            </w:r>
          </w:p>
        </w:tc>
      </w:tr>
      <w:tr w:rsidR="00590543" w:rsidRPr="002A65EE" w:rsidTr="00BC7AD2">
        <w:tc>
          <w:tcPr>
            <w:tcW w:w="4253" w:type="dxa"/>
          </w:tcPr>
          <w:p w:rsidR="00590543" w:rsidRPr="002A65EE" w:rsidRDefault="00590543" w:rsidP="00590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7.6. Оценка рисков неблагоприятных последствий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8" w:lineRule="exact"/>
              <w:ind w:left="120"/>
              <w:jc w:val="center"/>
            </w:pPr>
            <w:r w:rsidRPr="002A65EE">
              <w:t>Вероятность неполного использова</w:t>
            </w:r>
            <w:r w:rsidRPr="002A65EE">
              <w:softHyphen/>
              <w:t>ния средств господдерж</w:t>
            </w:r>
            <w:r w:rsidRPr="002A65EE">
              <w:softHyphen/>
              <w:t>ки вследст</w:t>
            </w:r>
            <w:r w:rsidRPr="002A65EE">
              <w:softHyphen/>
              <w:t>вие отсутст</w:t>
            </w:r>
            <w:r w:rsidRPr="002A65EE">
              <w:softHyphen/>
              <w:t>вия заявок на получение господдерж</w:t>
            </w:r>
            <w:r w:rsidRPr="002A65EE">
              <w:softHyphen/>
              <w:t>ки, является невысокой.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78" w:lineRule="exact"/>
              <w:jc w:val="center"/>
            </w:pPr>
            <w:r w:rsidRPr="002A65EE">
              <w:t>Существует вероят</w:t>
            </w:r>
            <w:r w:rsidRPr="002A65EE">
              <w:softHyphen/>
              <w:t>ность неполного ос</w:t>
            </w:r>
            <w:r w:rsidRPr="002A65EE">
              <w:softHyphen/>
              <w:t>воения средств ме</w:t>
            </w:r>
            <w:r w:rsidRPr="002A65EE">
              <w:softHyphen/>
              <w:t>стного бюджета вследствие сниже</w:t>
            </w:r>
            <w:r w:rsidRPr="002A65EE">
              <w:softHyphen/>
              <w:t>ния заявок на полу</w:t>
            </w:r>
            <w:r w:rsidRPr="002A65EE">
              <w:softHyphen/>
              <w:t>чение поддержки в связи с усложнени</w:t>
            </w:r>
            <w:r w:rsidRPr="002A65EE">
              <w:softHyphen/>
              <w:t>ем процедуры фор</w:t>
            </w:r>
            <w:r w:rsidRPr="002A65EE">
              <w:softHyphen/>
              <w:t>мирования необхо</w:t>
            </w:r>
            <w:r w:rsidRPr="002A65EE">
              <w:softHyphen/>
              <w:t>димого пакета до</w:t>
            </w:r>
            <w:r w:rsidRPr="002A65EE">
              <w:softHyphen/>
              <w:t>кументов.</w:t>
            </w:r>
          </w:p>
        </w:tc>
        <w:tc>
          <w:tcPr>
            <w:tcW w:w="1587" w:type="dxa"/>
          </w:tcPr>
          <w:p w:rsidR="00590543" w:rsidRPr="002A65EE" w:rsidRDefault="00590543" w:rsidP="00590543">
            <w:pPr>
              <w:pStyle w:val="a3"/>
              <w:shd w:val="clear" w:color="auto" w:fill="auto"/>
              <w:spacing w:line="283" w:lineRule="exact"/>
              <w:jc w:val="center"/>
            </w:pPr>
            <w:r w:rsidRPr="002A65EE">
              <w:t>Применение к органу местного самоуправления со стороны надзорных органов юридиче</w:t>
            </w:r>
            <w:r w:rsidRPr="002A65EE">
              <w:softHyphen/>
              <w:t>ских мер ответственности.</w:t>
            </w: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7.7. Обоснование выбора предпочтительного варианта решения выявленной проблемы</w:t>
            </w:r>
          </w:p>
          <w:p w:rsidR="00006F4F" w:rsidRPr="002A65EE" w:rsidRDefault="00006F4F" w:rsidP="00006F4F">
            <w:pPr>
              <w:pStyle w:val="a3"/>
              <w:shd w:val="clear" w:color="auto" w:fill="auto"/>
              <w:spacing w:before="188" w:line="278" w:lineRule="exact"/>
              <w:ind w:left="120" w:right="40" w:firstLine="860"/>
              <w:jc w:val="both"/>
            </w:pPr>
            <w:proofErr w:type="gramStart"/>
            <w:r w:rsidRPr="002A65EE">
              <w:t>предпочтительным</w:t>
            </w:r>
            <w:proofErr w:type="gramEnd"/>
            <w:r w:rsidRPr="002A65EE">
              <w:t xml:space="preserve"> вариантом является Вариант 1 в силу следующего: выбранный способ решения проблемы позволит оказать в 2023 году государственную поддержку про</w:t>
            </w:r>
            <w:r w:rsidRPr="002A65EE">
              <w:softHyphen/>
              <w:t>изводителям на развитие молочного скотоводства по направлениям, предусмотренным По</w:t>
            </w:r>
            <w:r w:rsidRPr="002A65EE">
              <w:softHyphen/>
              <w:t>рядком. При этом полное освоение средств государственной поддержки будет осуществ</w:t>
            </w:r>
            <w:r w:rsidRPr="002A65EE">
              <w:softHyphen/>
              <w:t>лено с высокой степенью вероятности. Риски возврата производителями ранее полученных средств субсидий в связи с нарушениями требований, установленных федеральным зако</w:t>
            </w:r>
            <w:r w:rsidRPr="002A65EE">
              <w:softHyphen/>
              <w:t>нодательством, являются маловероятными.</w:t>
            </w:r>
          </w:p>
          <w:p w:rsidR="00006F4F" w:rsidRPr="002A65EE" w:rsidRDefault="00006F4F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8. Предложения заинтересованных лиц, поступившие в ходе публичных консультаций, проводившихся в ходе проведения ОРВ</w:t>
            </w: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211"/>
        <w:gridCol w:w="3798"/>
      </w:tblGrid>
      <w:tr w:rsidR="00F53FD3" w:rsidRPr="002A65EE" w:rsidTr="00BC7AD2">
        <w:tc>
          <w:tcPr>
            <w:tcW w:w="297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211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Суть предложения</w:t>
            </w:r>
          </w:p>
        </w:tc>
        <w:tc>
          <w:tcPr>
            <w:tcW w:w="3798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2A65EE">
              <w:rPr>
                <w:rFonts w:ascii="Times New Roman" w:hAnsi="Times New Roman" w:cs="Times New Roman"/>
              </w:rPr>
              <w:t>неучета</w:t>
            </w:r>
            <w:proofErr w:type="spellEnd"/>
            <w:r w:rsidRPr="002A65EE">
              <w:rPr>
                <w:rFonts w:ascii="Times New Roman" w:hAnsi="Times New Roman" w:cs="Times New Roman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53FD3" w:rsidRPr="002A65EE" w:rsidTr="00BC7AD2">
        <w:tc>
          <w:tcPr>
            <w:tcW w:w="297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11" w:type="dxa"/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2977" w:type="dxa"/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11" w:type="dxa"/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FD3" w:rsidRPr="002A65EE" w:rsidRDefault="00F53FD3" w:rsidP="00F53F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814"/>
        <w:gridCol w:w="340"/>
        <w:gridCol w:w="3175"/>
      </w:tblGrid>
      <w:tr w:rsidR="00F53FD3" w:rsidRPr="002A65EE" w:rsidTr="00BC7AD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9. Иная информация, подлежащая отражению в отчете по усмотрению органа, проводящего ОРВ</w:t>
            </w:r>
          </w:p>
        </w:tc>
      </w:tr>
      <w:tr w:rsidR="00F53FD3" w:rsidRPr="002A65EE" w:rsidTr="00BC7AD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Приложения (по усмотрению органа, проводящего ОРВ)</w:t>
            </w:r>
          </w:p>
        </w:tc>
      </w:tr>
      <w:tr w:rsidR="00F53FD3" w:rsidRPr="002A65EE" w:rsidTr="00BC7AD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3FD3" w:rsidRPr="002A65EE" w:rsidTr="00BC7A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2A65EE" w:rsidP="00BC7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2A65EE" w:rsidRDefault="002A65EE" w:rsidP="002A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Н.Н.Злобина</w:t>
            </w:r>
            <w:proofErr w:type="spellEnd"/>
          </w:p>
        </w:tc>
      </w:tr>
      <w:tr w:rsidR="00F53FD3" w:rsidRPr="002A65EE" w:rsidTr="00BC7AD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(</w:t>
            </w:r>
            <w:proofErr w:type="gramStart"/>
            <w:r w:rsidRPr="002A65EE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2A65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FD3" w:rsidRPr="002A65EE" w:rsidRDefault="00F53FD3" w:rsidP="00BC7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(</w:t>
            </w:r>
            <w:proofErr w:type="gramStart"/>
            <w:r w:rsidRPr="002A65EE">
              <w:rPr>
                <w:rFonts w:ascii="Times New Roman" w:hAnsi="Times New Roman" w:cs="Times New Roman"/>
              </w:rPr>
              <w:t>инициалы</w:t>
            </w:r>
            <w:proofErr w:type="gramEnd"/>
            <w:r w:rsidRPr="002A65EE">
              <w:rPr>
                <w:rFonts w:ascii="Times New Roman" w:hAnsi="Times New Roman" w:cs="Times New Roman"/>
              </w:rPr>
              <w:t>, фамилия)</w:t>
            </w:r>
          </w:p>
        </w:tc>
      </w:tr>
      <w:tr w:rsidR="00F53FD3" w:rsidRPr="002A65EE" w:rsidTr="00BC7AD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FD3" w:rsidRPr="002A65EE" w:rsidRDefault="00F53FD3" w:rsidP="00ED1F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5EE">
              <w:rPr>
                <w:rFonts w:ascii="Times New Roman" w:hAnsi="Times New Roman" w:cs="Times New Roman"/>
              </w:rPr>
              <w:t>Дата</w:t>
            </w:r>
            <w:r w:rsidR="00ED1F9C">
              <w:rPr>
                <w:rFonts w:ascii="Times New Roman" w:hAnsi="Times New Roman" w:cs="Times New Roman"/>
              </w:rPr>
              <w:t xml:space="preserve"> 22</w:t>
            </w:r>
            <w:r w:rsidR="002A65EE">
              <w:rPr>
                <w:rFonts w:ascii="Times New Roman" w:hAnsi="Times New Roman" w:cs="Times New Roman"/>
              </w:rPr>
              <w:t>.0</w:t>
            </w:r>
            <w:r w:rsidR="00ED1F9C">
              <w:rPr>
                <w:rFonts w:ascii="Times New Roman" w:hAnsi="Times New Roman" w:cs="Times New Roman"/>
              </w:rPr>
              <w:t>2</w:t>
            </w:r>
            <w:r w:rsidR="002A65EE">
              <w:rPr>
                <w:rFonts w:ascii="Times New Roman" w:hAnsi="Times New Roman" w:cs="Times New Roman"/>
              </w:rPr>
              <w:t>.2023г.</w:t>
            </w:r>
          </w:p>
        </w:tc>
      </w:tr>
      <w:tr w:rsidR="00F53FD3" w:rsidRPr="00413463" w:rsidTr="00BC7A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D3" w:rsidRPr="00413463" w:rsidRDefault="00F53FD3" w:rsidP="00BC7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1328" w:rsidRDefault="00821328">
      <w:bookmarkStart w:id="7" w:name="_GoBack"/>
      <w:bookmarkEnd w:id="7"/>
    </w:p>
    <w:sectPr w:rsidR="008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87"/>
    <w:rsid w:val="00006F4F"/>
    <w:rsid w:val="000D5344"/>
    <w:rsid w:val="001F7D87"/>
    <w:rsid w:val="002A65EE"/>
    <w:rsid w:val="004F25D1"/>
    <w:rsid w:val="00536703"/>
    <w:rsid w:val="0058778D"/>
    <w:rsid w:val="00590543"/>
    <w:rsid w:val="00606DB0"/>
    <w:rsid w:val="006C6EB9"/>
    <w:rsid w:val="007B7ABA"/>
    <w:rsid w:val="00807A58"/>
    <w:rsid w:val="00821328"/>
    <w:rsid w:val="00971D16"/>
    <w:rsid w:val="00AA2D22"/>
    <w:rsid w:val="00C219B3"/>
    <w:rsid w:val="00D9381D"/>
    <w:rsid w:val="00E05979"/>
    <w:rsid w:val="00ED1F9C"/>
    <w:rsid w:val="00F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0B19-E01F-4FCE-A08E-11C5110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6C6EB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6C6EB9"/>
    <w:pPr>
      <w:shd w:val="clear" w:color="auto" w:fill="FFFFFF"/>
      <w:spacing w:after="0" w:line="280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6C6EB9"/>
  </w:style>
  <w:style w:type="table" w:styleId="a5">
    <w:name w:val="Table Grid"/>
    <w:basedOn w:val="a1"/>
    <w:uiPriority w:val="39"/>
    <w:rsid w:val="00AA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Знак3"/>
    <w:basedOn w:val="a0"/>
    <w:uiPriority w:val="99"/>
    <w:semiHidden/>
    <w:rsid w:val="007B7ABA"/>
    <w:rPr>
      <w:rFonts w:cs="Arial Unicode MS"/>
      <w:color w:val="000000"/>
    </w:rPr>
  </w:style>
  <w:style w:type="character" w:customStyle="1" w:styleId="14pt2">
    <w:name w:val="Основной текст + 14 pt2"/>
    <w:aliases w:val="Масштаб 80%2"/>
    <w:basedOn w:val="1"/>
    <w:uiPriority w:val="99"/>
    <w:rsid w:val="007B7ABA"/>
    <w:rPr>
      <w:rFonts w:ascii="Times New Roman" w:hAnsi="Times New Roman" w:cs="Times New Roman"/>
      <w:spacing w:val="0"/>
      <w:w w:val="80"/>
      <w:sz w:val="28"/>
      <w:szCs w:val="28"/>
      <w:shd w:val="clear" w:color="auto" w:fill="FFFFFF"/>
    </w:rPr>
  </w:style>
  <w:style w:type="character" w:customStyle="1" w:styleId="Consolas">
    <w:name w:val="Основной текст + Consolas"/>
    <w:aliases w:val="10,5 pt,Интервал -1 pt"/>
    <w:basedOn w:val="1"/>
    <w:uiPriority w:val="99"/>
    <w:rsid w:val="00E05979"/>
    <w:rPr>
      <w:rFonts w:ascii="Consolas" w:hAnsi="Consolas" w:cs="Consolas"/>
      <w:spacing w:val="-20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locked/>
    <w:rsid w:val="00E059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E0597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05979"/>
    <w:rPr>
      <w:rFonts w:ascii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E059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locked/>
    <w:rsid w:val="00E05979"/>
    <w:rPr>
      <w:rFonts w:ascii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E05979"/>
    <w:pPr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E05979"/>
    <w:pPr>
      <w:shd w:val="clear" w:color="auto" w:fill="FFFFFF"/>
      <w:spacing w:before="360" w:after="0" w:line="240" w:lineRule="atLeast"/>
      <w:ind w:firstLine="660"/>
      <w:jc w:val="both"/>
      <w:outlineLvl w:val="1"/>
    </w:pPr>
    <w:rPr>
      <w:rFonts w:ascii="Times New Roman" w:hAnsi="Times New Roman" w:cs="Times New Roman"/>
      <w:w w:val="80"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E0597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0">
    <w:name w:val="Подпись к таблице1"/>
    <w:basedOn w:val="a"/>
    <w:link w:val="a7"/>
    <w:uiPriority w:val="99"/>
    <w:rsid w:val="00E05979"/>
    <w:pPr>
      <w:shd w:val="clear" w:color="auto" w:fill="FFFFFF"/>
      <w:spacing w:after="0" w:line="288" w:lineRule="exact"/>
      <w:ind w:firstLine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EDB5-FC2D-48FD-9F47-024BE246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2023-05-03T10:02:00Z</dcterms:created>
  <dcterms:modified xsi:type="dcterms:W3CDTF">2023-10-13T10:42:00Z</dcterms:modified>
</cp:coreProperties>
</file>