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66167" w14:textId="77777777" w:rsidR="00890B95" w:rsidRPr="00890B95" w:rsidRDefault="00890B95" w:rsidP="00890B95">
      <w:pPr>
        <w:pBdr>
          <w:bottom w:val="single" w:sz="6" w:space="6" w:color="C5C5C5"/>
        </w:pBdr>
        <w:spacing w:after="105" w:line="312" w:lineRule="atLeast"/>
        <w:outlineLvl w:val="0"/>
        <w:rPr>
          <w:rFonts w:ascii="Georgia" w:eastAsia="Times New Roman" w:hAnsi="Georgia" w:cs="Times New Roman"/>
          <w:color w:val="3C7ECC"/>
          <w:kern w:val="36"/>
          <w:sz w:val="39"/>
          <w:szCs w:val="39"/>
          <w:lang w:eastAsia="ru-RU"/>
        </w:rPr>
      </w:pPr>
      <w:r w:rsidRPr="00890B95">
        <w:rPr>
          <w:rFonts w:ascii="Georgia" w:eastAsia="Times New Roman" w:hAnsi="Georgia" w:cs="Times New Roman"/>
          <w:color w:val="3C7ECC"/>
          <w:kern w:val="36"/>
          <w:sz w:val="39"/>
          <w:szCs w:val="39"/>
          <w:lang w:eastAsia="ru-RU"/>
        </w:rPr>
        <w:t>Информация об индексации мер социальной поддержки населению с 01.01.2023 года</w:t>
      </w:r>
    </w:p>
    <w:p w14:paraId="6FD81F6F" w14:textId="77777777" w:rsidR="00890B95" w:rsidRPr="00890B95" w:rsidRDefault="00890B95" w:rsidP="00890B95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0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01 января 2023 года социальные выплаты, производимые через органы социальной защиты населения Самарской области, будут проиндексированы. Перерасчет данных выплат будет произведен областным министерством социально-демографической и семейной политики в автоматизированном режиме без обращения граждан в органы социальной защиты населения.</w:t>
      </w:r>
    </w:p>
    <w:p w14:paraId="513ADB09" w14:textId="77777777" w:rsidR="00890B95" w:rsidRPr="00890B95" w:rsidRDefault="00890B95" w:rsidP="00890B95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0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 декабря 2022 года было подписано постановление Правительства Самарской области № 1082, согласно которому применен коэффициент индексации размере 6,2 процентов с будущего года на ряд ежемесячных денежных выплат для ряда категорий граждан.</w:t>
      </w:r>
    </w:p>
    <w:p w14:paraId="59F1CFE5" w14:textId="35E62AD7" w:rsidR="00890B95" w:rsidRPr="00890B95" w:rsidRDefault="00890B95" w:rsidP="00890B95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0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Индексация распространяется на ежемесячные денежные выплаты, которые получают ветераны труда РФ и Самар</w:t>
      </w:r>
      <w:r w:rsidR="004574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ской области, инвалиды боевых </w:t>
      </w:r>
      <w:bookmarkStart w:id="0" w:name="_GoBack"/>
      <w:bookmarkEnd w:id="0"/>
      <w:r w:rsidRPr="00890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действий и члены  семей  погибших (умерших)  участников  боевых  действий.</w:t>
      </w:r>
    </w:p>
    <w:tbl>
      <w:tblPr>
        <w:tblW w:w="50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5722"/>
        <w:gridCol w:w="1633"/>
        <w:gridCol w:w="1489"/>
      </w:tblGrid>
      <w:tr w:rsidR="00890B95" w:rsidRPr="00890B95" w14:paraId="52F0078E" w14:textId="77777777" w:rsidTr="00890B95">
        <w:trPr>
          <w:trHeight w:val="645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1660D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4BCBE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выплаты и категория получателей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98B75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14:paraId="08E7D775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 (руб.)</w:t>
            </w:r>
          </w:p>
        </w:tc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14FB6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14:paraId="019BD967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 (руб.)</w:t>
            </w:r>
          </w:p>
        </w:tc>
      </w:tr>
      <w:tr w:rsidR="00890B95" w:rsidRPr="00890B95" w14:paraId="35E9ECBA" w14:textId="77777777" w:rsidTr="00890B95">
        <w:trPr>
          <w:trHeight w:val="1605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EA2D5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9BF4A" w14:textId="77777777" w:rsidR="00890B95" w:rsidRPr="00890B95" w:rsidRDefault="00890B95" w:rsidP="00890B9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федеральным ветеранам:</w:t>
            </w:r>
          </w:p>
          <w:p w14:paraId="2F4C41AA" w14:textId="77777777" w:rsidR="00890B95" w:rsidRPr="00890B95" w:rsidRDefault="00890B95" w:rsidP="00890B9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труда;</w:t>
            </w:r>
          </w:p>
          <w:p w14:paraId="1B7FF10D" w14:textId="77777777" w:rsidR="00890B95" w:rsidRPr="00890B95" w:rsidRDefault="00890B95" w:rsidP="00890B9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труженики тыла;</w:t>
            </w:r>
          </w:p>
          <w:p w14:paraId="164F2E7B" w14:textId="77777777" w:rsidR="00890B95" w:rsidRPr="00890B95" w:rsidRDefault="00890B95" w:rsidP="00890B9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реабилитированные лица;</w:t>
            </w:r>
          </w:p>
          <w:p w14:paraId="76B6E558" w14:textId="77777777" w:rsidR="00890B95" w:rsidRPr="00890B95" w:rsidRDefault="00890B95" w:rsidP="00890B9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пострадавшие от политических репрессий.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957CE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FA56F8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  <w:p w14:paraId="5AE75FD4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  <w:p w14:paraId="79542C0B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</w:t>
            </w:r>
          </w:p>
          <w:p w14:paraId="2D2A8EA5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F121A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565832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  <w:p w14:paraId="1A824D75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  <w:p w14:paraId="13E24C6F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</w:t>
            </w:r>
          </w:p>
          <w:p w14:paraId="6B9B0A60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</w:tr>
      <w:tr w:rsidR="00890B95" w:rsidRPr="00890B95" w14:paraId="0679D713" w14:textId="77777777" w:rsidTr="004574DA">
        <w:trPr>
          <w:trHeight w:val="693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B6C1E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F9EDB" w14:textId="77777777" w:rsidR="00890B95" w:rsidRPr="00890B95" w:rsidRDefault="00890B95" w:rsidP="00890B9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ветеранам труда Самарской области:</w:t>
            </w:r>
          </w:p>
          <w:p w14:paraId="03DDF6E1" w14:textId="77777777" w:rsidR="00890B95" w:rsidRPr="00890B95" w:rsidRDefault="00890B95" w:rsidP="00890B9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лица, удостоенные звания «Почетный гражданин Самарской области»;</w:t>
            </w:r>
          </w:p>
          <w:p w14:paraId="7554B581" w14:textId="77777777" w:rsidR="00890B95" w:rsidRPr="00890B95" w:rsidRDefault="00890B95" w:rsidP="00890B9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лица, удостоенные знака отличия «За заслуги     перед Самарской областью»;</w:t>
            </w:r>
          </w:p>
          <w:p w14:paraId="4DC416AA" w14:textId="77777777" w:rsidR="00890B95" w:rsidRPr="00890B95" w:rsidRDefault="00890B95" w:rsidP="00890B9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лица, удостоенные почетного знака СГД «За заслуги в законотворчестве»;</w:t>
            </w:r>
          </w:p>
          <w:p w14:paraId="76A65AE3" w14:textId="77777777" w:rsidR="00890B95" w:rsidRPr="00890B95" w:rsidRDefault="00890B95" w:rsidP="00890B9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лица, удостоенные почетного знака Губернатора «За труд во благо земли Самарской»;</w:t>
            </w:r>
          </w:p>
          <w:p w14:paraId="66F99C37" w14:textId="77777777" w:rsidR="00890B95" w:rsidRPr="00890B95" w:rsidRDefault="00890B95" w:rsidP="00890B9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женщины, удостоенные знака отличия «Материнская доблесть» I и II степени;</w:t>
            </w:r>
          </w:p>
          <w:p w14:paraId="10EADD99" w14:textId="77777777" w:rsidR="00890B95" w:rsidRPr="00890B95" w:rsidRDefault="00890B95" w:rsidP="00890B9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граждане, награжденные почетными грамотами Куйбышевского обкома КПСС, облисполкома;</w:t>
            </w:r>
          </w:p>
          <w:p w14:paraId="1D43F47A" w14:textId="77777777" w:rsidR="00890B95" w:rsidRPr="00890B95" w:rsidRDefault="00890B95" w:rsidP="00890B9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граждане, имеющие трудовой стаж для мужчин – 40 лет и для женщин - 35 лет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6A125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060E474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291213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1 403</w:t>
            </w:r>
          </w:p>
          <w:p w14:paraId="22A75E3D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1 403</w:t>
            </w:r>
          </w:p>
          <w:p w14:paraId="09D6FCE4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</w:t>
            </w:r>
          </w:p>
          <w:p w14:paraId="17B0692F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1 244</w:t>
            </w:r>
          </w:p>
          <w:p w14:paraId="65BFE5F2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</w:t>
            </w:r>
          </w:p>
          <w:p w14:paraId="0DE565C2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  <w:p w14:paraId="347D8C15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3DBD8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C5BB9F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BB878B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</w:t>
            </w:r>
          </w:p>
          <w:p w14:paraId="7B4BD5F4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</w:t>
            </w:r>
          </w:p>
          <w:p w14:paraId="275BF897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1 321</w:t>
            </w:r>
          </w:p>
          <w:p w14:paraId="0E5C7194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1 321</w:t>
            </w:r>
          </w:p>
          <w:p w14:paraId="0B7E0180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</w:t>
            </w:r>
          </w:p>
          <w:p w14:paraId="7C0C50F5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  <w:p w14:paraId="7F8AAF73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</w:tr>
      <w:tr w:rsidR="00890B95" w:rsidRPr="00890B95" w14:paraId="014745EC" w14:textId="77777777" w:rsidTr="004574DA">
        <w:trPr>
          <w:trHeight w:val="836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CB6F7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3EB03" w14:textId="77777777" w:rsidR="00890B95" w:rsidRPr="00890B95" w:rsidRDefault="00890B95" w:rsidP="00890B9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выплата отдельным категориям граждан, осуществляющим трудовую и (или) иные виды деятельности, получающим пенсию в размере, не превышающем 13500 рублей:</w:t>
            </w:r>
          </w:p>
          <w:p w14:paraId="4F9B9E4B" w14:textId="77777777" w:rsidR="00890B95" w:rsidRPr="00890B95" w:rsidRDefault="00890B95" w:rsidP="00890B9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труда и граждане, приравненные к ветеранам труда;</w:t>
            </w:r>
          </w:p>
          <w:p w14:paraId="201472AC" w14:textId="77777777" w:rsidR="00890B95" w:rsidRPr="00890B95" w:rsidRDefault="00890B95" w:rsidP="00890B9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Великой Отечественной войны –</w:t>
            </w:r>
          </w:p>
          <w:p w14:paraId="4B7FF8A4" w14:textId="77777777" w:rsidR="00890B95" w:rsidRPr="00890B95" w:rsidRDefault="00890B95" w:rsidP="00890B9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труженики</w:t>
            </w:r>
            <w:proofErr w:type="gramEnd"/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тыла;</w:t>
            </w:r>
          </w:p>
          <w:p w14:paraId="07728259" w14:textId="77777777" w:rsidR="00890B95" w:rsidRPr="00890B95" w:rsidRDefault="00890B95" w:rsidP="00890B9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реабилитированные лица</w:t>
            </w:r>
          </w:p>
          <w:p w14:paraId="4EFF50D8" w14:textId="77777777" w:rsidR="00890B95" w:rsidRPr="00890B95" w:rsidRDefault="00890B95" w:rsidP="00890B9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лица, признанные </w:t>
            </w:r>
            <w:proofErr w:type="gramStart"/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пострадавшими  от</w:t>
            </w:r>
            <w:proofErr w:type="gramEnd"/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политических репрессий;</w:t>
            </w:r>
          </w:p>
          <w:p w14:paraId="33CD575F" w14:textId="77777777" w:rsidR="00890B95" w:rsidRPr="00890B95" w:rsidRDefault="00890B95" w:rsidP="00890B9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лица, удостоенные звания «Почетный гражданин Самарской области»;</w:t>
            </w:r>
          </w:p>
          <w:p w14:paraId="679D9660" w14:textId="77777777" w:rsidR="00890B95" w:rsidRPr="00890B95" w:rsidRDefault="00890B95" w:rsidP="00890B9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лица, удостоенные знака отличия «За заслуги     перед Самарской областью»;</w:t>
            </w:r>
          </w:p>
          <w:p w14:paraId="239EC9ED" w14:textId="77777777" w:rsidR="00890B95" w:rsidRPr="00890B95" w:rsidRDefault="00890B95" w:rsidP="00890B9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лица, удостоенные почетного знака </w:t>
            </w:r>
            <w:proofErr w:type="gramStart"/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СГД  «</w:t>
            </w:r>
            <w:proofErr w:type="gramEnd"/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заслуги в законотворчестве»;</w:t>
            </w:r>
          </w:p>
          <w:p w14:paraId="1DB555E7" w14:textId="77777777" w:rsidR="00890B95" w:rsidRPr="00890B95" w:rsidRDefault="00890B95" w:rsidP="00890B9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лица, удостоенные почетного знака Губернатора «За труд во благо земли Самарской»;</w:t>
            </w:r>
          </w:p>
          <w:p w14:paraId="50AD395D" w14:textId="77777777" w:rsidR="00890B95" w:rsidRPr="00890B95" w:rsidRDefault="00890B95" w:rsidP="00890B9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женщины, удостоенные знака отличия «Материнская доблесть» I и II степени;</w:t>
            </w:r>
          </w:p>
          <w:p w14:paraId="207E7257" w14:textId="77777777" w:rsidR="00890B95" w:rsidRPr="00890B95" w:rsidRDefault="00890B95" w:rsidP="00890B9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граждане, награжденные почетными грамотами Куйбышевского обкома КПСС, облисполкома;</w:t>
            </w:r>
          </w:p>
          <w:p w14:paraId="2DF52702" w14:textId="77777777" w:rsidR="00890B95" w:rsidRPr="00890B95" w:rsidRDefault="00890B95" w:rsidP="00890B9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граждане, имеющие трудовой стаж для мужчин – 40 лет и для женщин - 35 лет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6426E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8F537A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8216CE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B1D27A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E44CB1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  <w:p w14:paraId="675EE8E2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  <w:p w14:paraId="3F1903FD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1 025</w:t>
            </w:r>
          </w:p>
          <w:p w14:paraId="3DBACB3D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  <w:p w14:paraId="4213C431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1 403</w:t>
            </w:r>
          </w:p>
          <w:p w14:paraId="0B5A6E43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1 403</w:t>
            </w:r>
          </w:p>
          <w:p w14:paraId="2744A761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1 244</w:t>
            </w:r>
          </w:p>
          <w:p w14:paraId="0FD60012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1 244</w:t>
            </w:r>
          </w:p>
          <w:p w14:paraId="1FCD5F20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</w:t>
            </w:r>
          </w:p>
          <w:p w14:paraId="24C70506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  <w:p w14:paraId="02188C14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28707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C2CE04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66624F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D67ACB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318E98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  <w:p w14:paraId="543836AF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  <w:p w14:paraId="0B96ACC5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</w:t>
            </w:r>
          </w:p>
          <w:p w14:paraId="2E6EC933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  <w:p w14:paraId="6B2975E1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</w:t>
            </w:r>
          </w:p>
          <w:p w14:paraId="309C161A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</w:t>
            </w:r>
          </w:p>
          <w:p w14:paraId="6F08A382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1 321</w:t>
            </w:r>
          </w:p>
          <w:p w14:paraId="397597AE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1 321</w:t>
            </w:r>
          </w:p>
          <w:p w14:paraId="6F48C5F3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</w:t>
            </w:r>
          </w:p>
          <w:p w14:paraId="55DEF004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  <w:p w14:paraId="64AAA34A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</w:tr>
      <w:tr w:rsidR="00890B95" w:rsidRPr="00890B95" w14:paraId="0AE41F61" w14:textId="77777777" w:rsidTr="00890B95">
        <w:trPr>
          <w:trHeight w:val="780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221C3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60411" w14:textId="77777777" w:rsidR="00890B95" w:rsidRPr="00890B95" w:rsidRDefault="00890B95" w:rsidP="00890B9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</w:t>
            </w:r>
            <w:proofErr w:type="gramStart"/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  к</w:t>
            </w:r>
            <w:proofErr w:type="gramEnd"/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пенсии:</w:t>
            </w:r>
          </w:p>
          <w:p w14:paraId="0E36D76F" w14:textId="77777777" w:rsidR="00890B95" w:rsidRPr="00890B95" w:rsidRDefault="00890B95" w:rsidP="00890B9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proofErr w:type="gramStart"/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  боевых</w:t>
            </w:r>
            <w:proofErr w:type="gramEnd"/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действий;</w:t>
            </w:r>
          </w:p>
          <w:p w14:paraId="68F3719F" w14:textId="77777777" w:rsidR="00890B95" w:rsidRPr="00890B95" w:rsidRDefault="00890B95" w:rsidP="00890B9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proofErr w:type="gramStart"/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членам  семей</w:t>
            </w:r>
            <w:proofErr w:type="gramEnd"/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погибших (умерших)  участников  боевых  действий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AD8B8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3903A0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2 343</w:t>
            </w:r>
          </w:p>
          <w:p w14:paraId="4C4D09D6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1 564</w:t>
            </w:r>
          </w:p>
        </w:tc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F221F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4CCEC3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2 488</w:t>
            </w:r>
          </w:p>
          <w:p w14:paraId="77A4DDF6" w14:textId="77777777" w:rsidR="00890B95" w:rsidRPr="00890B95" w:rsidRDefault="00890B95" w:rsidP="00890B9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</w:t>
            </w:r>
          </w:p>
        </w:tc>
      </w:tr>
    </w:tbl>
    <w:p w14:paraId="6C948D33" w14:textId="77777777" w:rsidR="00890B95" w:rsidRPr="00890B95" w:rsidRDefault="00890B95" w:rsidP="00890B95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0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Также с начала 2023-го в регионе увеличится критерий нуждаемости для получения ежемесячной денежной выплаты установленной для ветеранов труда РФ и Самарской области. Ориентироваться на критерий нуждаемости (в 2023 году - 30 710 руб.) следует тем, у кого возникло право на выплату после 01.03.2017 года. Выплату получать будут неработающие ветераны труда, размер пенсии которых не превышает установленный критерий нуждаемости.</w:t>
      </w:r>
    </w:p>
    <w:p w14:paraId="19F9C9E0" w14:textId="77777777" w:rsidR="00890B95" w:rsidRPr="00890B95" w:rsidRDefault="00890B95" w:rsidP="00890B95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0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На ветеранов труда получавших данную выплату до 28 февраля 2017 года, данные изменения не распространяются. Этим людям по поручению Губернатора Самарской области </w:t>
      </w:r>
      <w:proofErr w:type="spellStart"/>
      <w:r w:rsidRPr="00890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Д.И.Азарова</w:t>
      </w:r>
      <w:proofErr w:type="spellEnd"/>
      <w:r w:rsidRPr="00890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мае 2020-го возобновили ЕДВ независимо от трудовой деятельности и размера пенсии.</w:t>
      </w:r>
    </w:p>
    <w:p w14:paraId="1EC26307" w14:textId="77777777" w:rsidR="00890B95" w:rsidRPr="00890B95" w:rsidRDefault="00890B95" w:rsidP="00890B95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0B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связи с изменением величины прожиточного минимума (далее - ВПМ) в Самарской области на душу населения подрос и размер ежемесячной денежной выплата на ребенка в возрасте от 3 до 7 лет включительно. В 2023 году ее размеры составят: 6554 (50% от ВПМ), 9831 (75% от ВПМ) и 13108 (100% от ВПМ).</w:t>
      </w:r>
    </w:p>
    <w:p w14:paraId="61DA4D9F" w14:textId="77777777" w:rsidR="000A7CDA" w:rsidRDefault="000A7CDA"/>
    <w:sectPr w:rsidR="000A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82"/>
    <w:rsid w:val="000A7CDA"/>
    <w:rsid w:val="004574DA"/>
    <w:rsid w:val="00890B95"/>
    <w:rsid w:val="00C05FC8"/>
    <w:rsid w:val="00E0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311C1-0020-4E75-A80A-C5232925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2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43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85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47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4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99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Expert</cp:lastModifiedBy>
  <cp:revision>7</cp:revision>
  <dcterms:created xsi:type="dcterms:W3CDTF">2023-01-12T07:50:00Z</dcterms:created>
  <dcterms:modified xsi:type="dcterms:W3CDTF">2023-01-26T05:17:00Z</dcterms:modified>
</cp:coreProperties>
</file>