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06" w:rsidRPr="0039713E" w:rsidRDefault="00451E06" w:rsidP="00451E06">
      <w:pPr>
        <w:jc w:val="right"/>
        <w:rPr>
          <w:sz w:val="16"/>
          <w:szCs w:val="16"/>
        </w:rPr>
      </w:pPr>
      <w:r w:rsidRPr="0039713E">
        <w:rPr>
          <w:sz w:val="16"/>
          <w:szCs w:val="16"/>
        </w:rPr>
        <w:t>Утвержден</w:t>
      </w:r>
    </w:p>
    <w:p w:rsidR="00451E06" w:rsidRPr="0039713E" w:rsidRDefault="00451E06" w:rsidP="00451E06">
      <w:pPr>
        <w:jc w:val="right"/>
        <w:rPr>
          <w:sz w:val="16"/>
          <w:szCs w:val="16"/>
        </w:rPr>
      </w:pPr>
      <w:r w:rsidRPr="0039713E">
        <w:rPr>
          <w:sz w:val="16"/>
          <w:szCs w:val="16"/>
        </w:rPr>
        <w:t>Решением Собранием Представителей</w:t>
      </w:r>
    </w:p>
    <w:p w:rsidR="00451E06" w:rsidRPr="0039713E" w:rsidRDefault="00451E06" w:rsidP="00451E06">
      <w:pPr>
        <w:jc w:val="right"/>
        <w:rPr>
          <w:sz w:val="16"/>
          <w:szCs w:val="16"/>
        </w:rPr>
      </w:pPr>
      <w:r w:rsidRPr="0039713E">
        <w:rPr>
          <w:sz w:val="16"/>
          <w:szCs w:val="16"/>
        </w:rPr>
        <w:t xml:space="preserve"> сельского поселения </w:t>
      </w:r>
      <w:proofErr w:type="gramStart"/>
      <w:r w:rsidRPr="0039713E">
        <w:rPr>
          <w:sz w:val="16"/>
          <w:szCs w:val="16"/>
        </w:rPr>
        <w:t>Подсолнечное</w:t>
      </w:r>
      <w:proofErr w:type="gramEnd"/>
    </w:p>
    <w:p w:rsidR="00451E06" w:rsidRPr="0039713E" w:rsidRDefault="00451E06" w:rsidP="00451E06">
      <w:pPr>
        <w:jc w:val="right"/>
        <w:rPr>
          <w:sz w:val="16"/>
          <w:szCs w:val="16"/>
        </w:rPr>
      </w:pPr>
      <w:r w:rsidRPr="0039713E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39713E">
        <w:rPr>
          <w:sz w:val="16"/>
          <w:szCs w:val="16"/>
        </w:rPr>
        <w:t xml:space="preserve">   от  «14» ноября 2013 г.  № 115</w:t>
      </w:r>
    </w:p>
    <w:p w:rsidR="00451E06" w:rsidRDefault="00451E06" w:rsidP="00451E06">
      <w:r>
        <w:t xml:space="preserve">  </w:t>
      </w:r>
    </w:p>
    <w:p w:rsidR="00451E06" w:rsidRPr="0039713E" w:rsidRDefault="00451E06" w:rsidP="00451E06">
      <w:pPr>
        <w:jc w:val="center"/>
        <w:rPr>
          <w:b/>
        </w:rPr>
      </w:pPr>
      <w:r w:rsidRPr="0039713E">
        <w:rPr>
          <w:b/>
        </w:rPr>
        <w:t>Прогноз</w:t>
      </w:r>
    </w:p>
    <w:p w:rsidR="00451E06" w:rsidRPr="0039713E" w:rsidRDefault="00451E06" w:rsidP="00451E06">
      <w:pPr>
        <w:jc w:val="center"/>
        <w:rPr>
          <w:b/>
        </w:rPr>
      </w:pPr>
      <w:r w:rsidRPr="0039713E">
        <w:rPr>
          <w:b/>
        </w:rPr>
        <w:t>социально - экономического развития</w:t>
      </w:r>
    </w:p>
    <w:p w:rsidR="00451E06" w:rsidRPr="0039713E" w:rsidRDefault="00451E06" w:rsidP="00451E06">
      <w:pPr>
        <w:jc w:val="center"/>
        <w:rPr>
          <w:b/>
        </w:rPr>
      </w:pPr>
      <w:r w:rsidRPr="0039713E">
        <w:rPr>
          <w:b/>
        </w:rPr>
        <w:t>Подсолнечного сельского поселения Муниципального района Борский Самарской области</w:t>
      </w:r>
    </w:p>
    <w:p w:rsidR="00451E06" w:rsidRDefault="00451E06" w:rsidP="00451E06">
      <w:pPr>
        <w:jc w:val="center"/>
        <w:rPr>
          <w:b/>
          <w:sz w:val="28"/>
          <w:szCs w:val="28"/>
        </w:rPr>
      </w:pPr>
      <w:r w:rsidRPr="0039713E">
        <w:rPr>
          <w:b/>
        </w:rPr>
        <w:t>на 2014-2016 годы</w:t>
      </w:r>
    </w:p>
    <w:p w:rsidR="00451E06" w:rsidRDefault="00451E06" w:rsidP="00451E06"/>
    <w:p w:rsidR="00451E06" w:rsidRPr="0039713E" w:rsidRDefault="00451E06" w:rsidP="00451E06">
      <w:pPr>
        <w:jc w:val="center"/>
        <w:rPr>
          <w:i/>
          <w:u w:val="single"/>
        </w:rPr>
      </w:pPr>
      <w:r w:rsidRPr="0039713E">
        <w:rPr>
          <w:i/>
          <w:u w:val="single"/>
        </w:rPr>
        <w:t>Цели и задачи</w:t>
      </w:r>
    </w:p>
    <w:p w:rsidR="00451E06" w:rsidRPr="0039713E" w:rsidRDefault="00451E06" w:rsidP="00451E06">
      <w:pPr>
        <w:ind w:firstLine="709"/>
        <w:jc w:val="both"/>
      </w:pPr>
      <w:r w:rsidRPr="0039713E">
        <w:t>Прогноз социально-экономического развития Подсолнечного 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Подсолнечного сельского поселения на 2014-2016 годы (ст. 173 БК).</w:t>
      </w:r>
    </w:p>
    <w:p w:rsidR="00451E06" w:rsidRPr="0039713E" w:rsidRDefault="00451E06" w:rsidP="00451E06">
      <w:pPr>
        <w:jc w:val="both"/>
      </w:pPr>
      <w:r w:rsidRPr="0039713E">
        <w:t>Основной целью социально - экономического развития Подсолнечного сельского поселения является улучшение качества жизни населения и его здоровья,  развитие ипотечного кредитования, развитие малого и среднего бизнеса, развитие транспортной системы, ремонт и строительство дорог, формирования достойных условий жизни на селе.</w:t>
      </w:r>
    </w:p>
    <w:p w:rsidR="00451E06" w:rsidRPr="0039713E" w:rsidRDefault="00451E06" w:rsidP="00451E06">
      <w:pPr>
        <w:ind w:firstLine="709"/>
        <w:jc w:val="both"/>
      </w:pPr>
      <w:r w:rsidRPr="0039713E">
        <w:t>Прогноз социально - экономического развития Подсолнечного сельского поселения составлен в 2-х вариантах.</w:t>
      </w:r>
    </w:p>
    <w:p w:rsidR="00451E06" w:rsidRPr="0039713E" w:rsidRDefault="00451E06" w:rsidP="00451E06">
      <w:pPr>
        <w:ind w:firstLine="709"/>
        <w:jc w:val="both"/>
      </w:pPr>
      <w:r w:rsidRPr="0039713E">
        <w:t>Первый вариант - сдержанный. Этот вариант характеризуется замедлением роста экономического развития и менее благоприятными условиями для ускоренного развития социально - экономической сферы поселения: более высокие по сравнению со вторым вариантом темпы инфляции, а также более высокие темпы роста тарифов на услуги естественных монополий, меньшие параметры реального роста производственного и потребительского секторов, сельского хозяйства; маловыраженный рост реальных доходов населения, более негативные по своим характеристикам демографические процессы.</w:t>
      </w:r>
    </w:p>
    <w:p w:rsidR="00451E06" w:rsidRPr="0039713E" w:rsidRDefault="00451E06" w:rsidP="00451E06">
      <w:pPr>
        <w:ind w:firstLine="709"/>
        <w:jc w:val="both"/>
      </w:pPr>
      <w:proofErr w:type="gramStart"/>
      <w:r w:rsidRPr="0039713E">
        <w:t>Второй вариант характеризуется более благоприятными условиями функционирования и развития социально - экономической сферы: более сдержанный рост тарифов на услуги естественных монополий, меньшие параметры инфляции, более высокие темпы реального роста производственного и потребительского секторов, сельского хозяйства; заметный рост благосостояния населения; менее негативные или же отчасти позитивные демографические процессы; более интенсивный рост доходов местных бюджетов.</w:t>
      </w:r>
      <w:proofErr w:type="gramEnd"/>
    </w:p>
    <w:p w:rsidR="00451E06" w:rsidRPr="0039713E" w:rsidRDefault="00451E06" w:rsidP="00451E06">
      <w:pPr>
        <w:ind w:firstLine="709"/>
        <w:jc w:val="both"/>
      </w:pPr>
      <w:r w:rsidRPr="0039713E">
        <w:t>При составлении прогноза социально - экономического развития Подсолнечного сельского поселения использованы:</w:t>
      </w:r>
    </w:p>
    <w:p w:rsidR="00451E06" w:rsidRPr="0039713E" w:rsidRDefault="00451E06" w:rsidP="00451E06">
      <w:pPr>
        <w:jc w:val="both"/>
      </w:pPr>
      <w:r w:rsidRPr="0039713E">
        <w:t>-  учетные данные следующих административно-территориальных единиц, существовавших до создания поселений: Подсолнечного сельсовета (Подсолнечного сельского округа, Подсолнечной волости);</w:t>
      </w:r>
    </w:p>
    <w:p w:rsidR="00451E06" w:rsidRPr="0039713E" w:rsidRDefault="00451E06" w:rsidP="00451E06">
      <w:pPr>
        <w:jc w:val="both"/>
      </w:pPr>
      <w:r w:rsidRPr="0039713E">
        <w:t>-</w:t>
      </w:r>
      <w:r w:rsidRPr="0039713E">
        <w:tab/>
        <w:t>учетные данные администрации Подсолнечного сельского поселения;</w:t>
      </w:r>
    </w:p>
    <w:p w:rsidR="00451E06" w:rsidRPr="0039713E" w:rsidRDefault="00451E06" w:rsidP="00451E06">
      <w:pPr>
        <w:jc w:val="both"/>
      </w:pPr>
      <w:r w:rsidRPr="0039713E">
        <w:t>-</w:t>
      </w:r>
      <w:r w:rsidRPr="0039713E">
        <w:tab/>
        <w:t>данные государственной и ведомственной статистики;</w:t>
      </w:r>
    </w:p>
    <w:p w:rsidR="00451E06" w:rsidRPr="0039713E" w:rsidRDefault="00451E06" w:rsidP="00451E06">
      <w:pPr>
        <w:jc w:val="both"/>
      </w:pPr>
      <w:r w:rsidRPr="0039713E">
        <w:t>-</w:t>
      </w:r>
      <w:r w:rsidRPr="0039713E">
        <w:tab/>
        <w:t>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451E06" w:rsidRPr="0039713E" w:rsidRDefault="00451E06" w:rsidP="00451E06">
      <w:pPr>
        <w:ind w:firstLine="709"/>
        <w:jc w:val="both"/>
      </w:pPr>
      <w:r w:rsidRPr="0039713E">
        <w:t>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451E06" w:rsidRPr="0039713E" w:rsidRDefault="00451E06" w:rsidP="00451E06">
      <w:pPr>
        <w:ind w:firstLine="709"/>
        <w:jc w:val="both"/>
      </w:pPr>
      <w:r w:rsidRPr="0039713E">
        <w:lastRenderedPageBreak/>
        <w:t xml:space="preserve">Прогноз величин натуральных, стоимостных и относительных показателей разработан на основании временных рядов отчетных </w:t>
      </w:r>
      <w:proofErr w:type="gramStart"/>
      <w:r w:rsidRPr="0039713E">
        <w:t>данных</w:t>
      </w:r>
      <w:proofErr w:type="gramEnd"/>
      <w:r w:rsidRPr="0039713E">
        <w:t xml:space="preserve"> с учетом предварительной оценки ожидаемых значений показателей за текущий год.</w:t>
      </w:r>
    </w:p>
    <w:p w:rsidR="00451E06" w:rsidRPr="0039713E" w:rsidRDefault="00451E06" w:rsidP="00451E06">
      <w:pPr>
        <w:jc w:val="center"/>
        <w:rPr>
          <w:i/>
        </w:rPr>
      </w:pPr>
    </w:p>
    <w:p w:rsidR="00451E06" w:rsidRPr="0039713E" w:rsidRDefault="00451E06" w:rsidP="00451E06">
      <w:pPr>
        <w:jc w:val="center"/>
        <w:rPr>
          <w:i/>
          <w:u w:val="single"/>
        </w:rPr>
      </w:pPr>
      <w:r w:rsidRPr="0039713E">
        <w:rPr>
          <w:i/>
          <w:u w:val="single"/>
        </w:rPr>
        <w:t>Основные показатели</w:t>
      </w:r>
    </w:p>
    <w:p w:rsidR="00451E06" w:rsidRPr="0039713E" w:rsidRDefault="00451E06" w:rsidP="00451E06">
      <w:pPr>
        <w:ind w:firstLine="709"/>
        <w:jc w:val="both"/>
      </w:pPr>
      <w:r w:rsidRPr="0039713E">
        <w:t xml:space="preserve">Общая площадь территории Подсолнечного сельского поселения составляет 735.4916 га, в том числе площадь застроенных земель </w:t>
      </w:r>
      <w:smartTag w:uri="urn:schemas-microsoft-com:office:smarttags" w:element="metricconverter">
        <w:smartTagPr>
          <w:attr w:name="ProductID" w:val="60 га"/>
        </w:smartTagPr>
        <w:r w:rsidRPr="0039713E">
          <w:t>60 га</w:t>
        </w:r>
      </w:smartTag>
      <w:r w:rsidRPr="0039713E">
        <w:t>. На ближайшую перспективу площадь застроенных земель поселения не будет увеличиваться. Строительство ведется на земельных участках, освободившихся от строений, вывезенных на слом.</w:t>
      </w:r>
    </w:p>
    <w:p w:rsidR="00451E06" w:rsidRPr="0039713E" w:rsidRDefault="00451E06" w:rsidP="00451E06">
      <w:pPr>
        <w:ind w:firstLine="709"/>
        <w:jc w:val="both"/>
      </w:pPr>
      <w:r w:rsidRPr="0039713E">
        <w:t>В настоящее время на территории поселения зарегистрировано 1151 человек. При благоприятном развитии территории население поселения увеличится и составит к концу 2013 года 1180 человек, а к концу 2014 года по благоприятному варианту - 1200 человек.</w:t>
      </w:r>
    </w:p>
    <w:p w:rsidR="00451E06" w:rsidRPr="0039713E" w:rsidRDefault="00451E06" w:rsidP="00451E06">
      <w:pPr>
        <w:ind w:firstLine="709"/>
        <w:jc w:val="both"/>
      </w:pPr>
      <w:r w:rsidRPr="0039713E">
        <w:t>На территории Подсолнечного сельского поселения расположены и осуществляют свою деятельность 32 хозяйствующих субъекта, в том числе 3 предприятия, осуществляющих сельскохозяйственное производство, 7 торговых точек, 1 общеобразовательное учреждение, 1 детское дошкольное учреждение, 3 сельских Дома культуры.</w:t>
      </w:r>
    </w:p>
    <w:p w:rsidR="00451E06" w:rsidRPr="0039713E" w:rsidRDefault="00451E06" w:rsidP="00451E06">
      <w:pPr>
        <w:ind w:firstLine="709"/>
        <w:jc w:val="both"/>
      </w:pPr>
      <w:r w:rsidRPr="0039713E">
        <w:t xml:space="preserve"> Помимо к-за им. Чапаева, СПК «Васильевский», ООО «Родное подворье»,                                                                                                               одной       из форм сельскохозяйственного производства являются крестьянские (фермерские) хозяйства. В настоящее время на территории поселения зарегистрировано 7 крестьянских (фермерских) хозяйств. Площадь земли, занимаемая этой категорией производителей, составляет </w:t>
      </w:r>
      <w:smartTag w:uri="urn:schemas-microsoft-com:office:smarttags" w:element="metricconverter">
        <w:smartTagPr>
          <w:attr w:name="ProductID" w:val="950 га"/>
        </w:smartTagPr>
        <w:r w:rsidRPr="0039713E">
          <w:t>950 га</w:t>
        </w:r>
      </w:smartTag>
      <w:r w:rsidRPr="0039713E">
        <w:t xml:space="preserve">. Средний размер земельного участка крестьянского (фермерского) хозяйства составляет </w:t>
      </w:r>
      <w:smartTag w:uri="urn:schemas-microsoft-com:office:smarttags" w:element="metricconverter">
        <w:smartTagPr>
          <w:attr w:name="ProductID" w:val="11,9 га"/>
        </w:smartTagPr>
        <w:r w:rsidRPr="0039713E">
          <w:t>11,9 га</w:t>
        </w:r>
      </w:smartTag>
      <w:r w:rsidRPr="0039713E">
        <w:t>.</w:t>
      </w:r>
    </w:p>
    <w:p w:rsidR="00451E06" w:rsidRPr="0039713E" w:rsidRDefault="00451E06" w:rsidP="00451E06">
      <w:pPr>
        <w:ind w:firstLine="709"/>
        <w:jc w:val="both"/>
      </w:pPr>
      <w:r w:rsidRPr="0039713E">
        <w:t>Количество крестьянских (фермерских) хозяйств поселения сохранится на уровне текущего года, планируется и сохранение сельхозугодий крестьянских (фермерских) хозяйств.</w:t>
      </w:r>
    </w:p>
    <w:p w:rsidR="00451E06" w:rsidRPr="0039713E" w:rsidRDefault="00451E06" w:rsidP="00451E06">
      <w:pPr>
        <w:ind w:firstLine="709"/>
        <w:jc w:val="both"/>
      </w:pPr>
      <w:r w:rsidRPr="0039713E">
        <w:t>Производство сельхозпродукции на территории поселения осуществляется колхозом им. Чапаева, СПК «Васильевский», ООО «Родное подворье», КХ и гражданами в личных подсобных хозяйствах. Однако учет произведенной продукции в КХ И ЛПХ не ведется.</w:t>
      </w:r>
    </w:p>
    <w:p w:rsidR="00451E06" w:rsidRPr="0039713E" w:rsidRDefault="00451E06" w:rsidP="00451E06">
      <w:pPr>
        <w:ind w:firstLine="709"/>
        <w:jc w:val="both"/>
      </w:pPr>
      <w:r w:rsidRPr="0039713E">
        <w:t>С 2011 года по 2013 год поголовье КРС в личных подсобных хозяйствах поселения увеличилось    на 13 голов, хотя количество   коров сократилось  на 10 голов, поголовье свиней сократилось  на 56 голов, поголовье овец и коз сократилось на 11  голов.</w:t>
      </w:r>
    </w:p>
    <w:p w:rsidR="00451E06" w:rsidRPr="0039713E" w:rsidRDefault="00451E06" w:rsidP="00451E06">
      <w:pPr>
        <w:ind w:firstLine="709"/>
        <w:jc w:val="both"/>
      </w:pPr>
      <w:r w:rsidRPr="0039713E">
        <w:t>Поскольку отсутствуют данные об объеме сельхозпроизводства, рассчитать долю ЛПХ в этом объеме невозможно. Большинство граждан, реализующих продукцию ЛПХ, продают её сами на рынке или в частном порядке.</w:t>
      </w:r>
    </w:p>
    <w:p w:rsidR="00451E06" w:rsidRPr="0039713E" w:rsidRDefault="00451E06" w:rsidP="00451E06">
      <w:pPr>
        <w:ind w:firstLine="709"/>
        <w:jc w:val="both"/>
      </w:pPr>
      <w:r w:rsidRPr="0039713E">
        <w:t xml:space="preserve">На территории поселения  одно  общеобразовательное  учреждение - филиал МОУ Петровской СОШ в с. Подсолнечное, 1 дошкольное учреждение </w:t>
      </w:r>
      <w:proofErr w:type="gramStart"/>
      <w:r w:rsidRPr="0039713E">
        <w:t>в</w:t>
      </w:r>
      <w:proofErr w:type="gramEnd"/>
      <w:r w:rsidRPr="0039713E">
        <w:t xml:space="preserve"> с. Подсолнечное. </w:t>
      </w:r>
      <w:proofErr w:type="gramStart"/>
      <w:r w:rsidRPr="0039713E">
        <w:t>В</w:t>
      </w:r>
      <w:proofErr w:type="gramEnd"/>
      <w:r w:rsidRPr="0039713E">
        <w:t xml:space="preserve"> </w:t>
      </w:r>
      <w:proofErr w:type="gramStart"/>
      <w:r w:rsidRPr="0039713E">
        <w:t>с</w:t>
      </w:r>
      <w:proofErr w:type="gramEnd"/>
      <w:r w:rsidRPr="0039713E">
        <w:t xml:space="preserve">. Васильевка школу закрыли.,  В настоящее время в школе поселения занимаются 61 ученик. В 2014 году уменьшение численности учащихся не ожидается.  Детское дошкольное учреждение поселения рассчитано на 15 мест. Детский сад   укомплектован полностью. В дошкольном учреждении работают воспитатели с педагогическим образованием и большим </w:t>
      </w:r>
      <w:proofErr w:type="spellStart"/>
      <w:r w:rsidRPr="0039713E">
        <w:t>педстажем</w:t>
      </w:r>
      <w:proofErr w:type="spellEnd"/>
      <w:r w:rsidRPr="0039713E">
        <w:t>.</w:t>
      </w:r>
    </w:p>
    <w:p w:rsidR="00451E06" w:rsidRPr="0039713E" w:rsidRDefault="00451E06" w:rsidP="00451E06">
      <w:pPr>
        <w:ind w:firstLine="709"/>
        <w:jc w:val="both"/>
      </w:pPr>
      <w:r w:rsidRPr="0039713E">
        <w:t xml:space="preserve">Территорию поселения обслуживают 4 учреждения  здравоохранения. </w:t>
      </w:r>
    </w:p>
    <w:p w:rsidR="00451E06" w:rsidRPr="0039713E" w:rsidRDefault="00451E06" w:rsidP="00451E06">
      <w:pPr>
        <w:ind w:firstLine="709"/>
        <w:jc w:val="both"/>
      </w:pPr>
      <w:r w:rsidRPr="0039713E">
        <w:t xml:space="preserve">На территории поселения находятся 10 торговых точек,  обеспечивающих население промышленными и продовольственными товарами. </w:t>
      </w:r>
    </w:p>
    <w:p w:rsidR="00451E06" w:rsidRPr="0039713E" w:rsidRDefault="00451E06" w:rsidP="00451E06">
      <w:pPr>
        <w:jc w:val="both"/>
      </w:pPr>
      <w:r w:rsidRPr="0039713E">
        <w:t>Платежеспособный спрос населения на услуги и товары повседневного и длительного спроса в 2014-2016 годах сохранится, а при благоприятных условиях развития социально-экономической сферы увеличится.</w:t>
      </w:r>
    </w:p>
    <w:p w:rsidR="00451E06" w:rsidRPr="0039713E" w:rsidRDefault="00451E06" w:rsidP="00451E06">
      <w:pPr>
        <w:ind w:firstLine="709"/>
        <w:jc w:val="both"/>
      </w:pPr>
      <w:r w:rsidRPr="0039713E">
        <w:t xml:space="preserve">Количество абонентов стационарной телефонной связи в поселении составляет 131 , в том числе среди населения. Емкости всех АТС  задействованы не полностью.                              В соответствии с жилищным кодексом РФ процесс приватизации планируется завершить </w:t>
      </w:r>
      <w:r w:rsidRPr="0039713E">
        <w:lastRenderedPageBreak/>
        <w:t>в 2014 году. За счет приватизации жилья жилищный фонд, находящийся в собственности граждан, предусматривается его увеличение в 0.5%. Это позволит получить дополнительные средства в доходную часть бюджета поселения за счет увеличения налога на имущество с физических лиц.</w:t>
      </w:r>
    </w:p>
    <w:p w:rsidR="00451E06" w:rsidRPr="0039713E" w:rsidRDefault="00451E06" w:rsidP="00451E06">
      <w:pPr>
        <w:ind w:firstLine="709"/>
        <w:jc w:val="both"/>
      </w:pPr>
      <w:r>
        <w:t>В 2013</w:t>
      </w:r>
      <w:r w:rsidRPr="0039713E">
        <w:t xml:space="preserve">  году 23 семьи получают жилищные субсидии и 368  человек пользуются льготами по оплате жилья и коммунальных услуг.</w:t>
      </w:r>
    </w:p>
    <w:p w:rsidR="00451E06" w:rsidRPr="0039713E" w:rsidRDefault="00451E06" w:rsidP="00451E06">
      <w:pPr>
        <w:ind w:firstLine="709"/>
        <w:jc w:val="both"/>
      </w:pPr>
      <w:r>
        <w:t xml:space="preserve">В 2013 </w:t>
      </w:r>
      <w:r w:rsidRPr="0039713E">
        <w:t xml:space="preserve"> году рост потребительских цен (уровень инфляции) в Самарской области превысил темпы инфляции в среднем по России и составил 110,2%. Причем рост потребительских цен в области был более высоким, чем в 2011 году. Повышение темпов роста потребительских цен в прошлом году, в основном было обусловлено существенным удорожанием для населения жилищно-коммунальных услуг. Наименьший рост цен был отмечен в группе непродовольственных товаров.</w:t>
      </w:r>
    </w:p>
    <w:p w:rsidR="00451E06" w:rsidRPr="0039713E" w:rsidRDefault="00451E06" w:rsidP="00451E06">
      <w:pPr>
        <w:ind w:firstLine="709"/>
        <w:jc w:val="both"/>
      </w:pPr>
      <w:r w:rsidRPr="0039713E">
        <w:t xml:space="preserve">В </w:t>
      </w:r>
      <w:r>
        <w:t>2013</w:t>
      </w:r>
      <w:r w:rsidRPr="0039713E">
        <w:t xml:space="preserve"> г. темпы роста инфляции остаются достаточно высокими. Так индекс потребительских цен по итогам года составит ориентировочно 112,0%. Более интенсивно, чем в </w:t>
      </w:r>
      <w:r>
        <w:t>2013</w:t>
      </w:r>
      <w:r w:rsidRPr="0039713E">
        <w:t xml:space="preserve"> году растут цены на продовольственные товары. Вместе с тем, темп роста тарифов на платные услуги остается самым высоким.</w:t>
      </w:r>
    </w:p>
    <w:p w:rsidR="00451E06" w:rsidRPr="0039713E" w:rsidRDefault="00451E06" w:rsidP="00451E06">
      <w:pPr>
        <w:ind w:firstLine="709"/>
        <w:jc w:val="both"/>
      </w:pPr>
      <w:r w:rsidRPr="0039713E">
        <w:t>В 2014 году рост потребительских цен прогнозируется в пределах 110,4% , а при благоприятном варианте - 109,3%. В составе потребительских цен наибольшими темпами будут расти тарифы на платные услуги населению. Замедление роста потребительских цен будет обеспечено мерами, принятыми на федеральном уровне по регулированию цен и тарифов естественных монополий и тарифов на жилищно-коммунальные услуги.</w:t>
      </w:r>
    </w:p>
    <w:p w:rsidR="00451E06" w:rsidRPr="0039713E" w:rsidRDefault="00451E06" w:rsidP="00451E06">
      <w:pPr>
        <w:jc w:val="both"/>
      </w:pPr>
      <w:r w:rsidRPr="0039713E">
        <w:t xml:space="preserve">Величина прожиточного минимума в среднем за 2013 год составила 7449 рублей. В планируемом 2014 году ожидается, что величина прожиточного минимума возрастет на 13,6% и составит </w:t>
      </w:r>
      <w:r w:rsidRPr="0039713E">
        <w:rPr>
          <w:color w:val="000000"/>
        </w:rPr>
        <w:t>1013,1 рублей, а при благоприятном варианте 1100,0 рублей.</w:t>
      </w:r>
      <w:r w:rsidRPr="0039713E">
        <w:t xml:space="preserve"> Рост прожиточного минимума обусловлен заметным удорожанием в потребительской корзине продовольственных товаров и жилищно-коммунальных услуг. В следующем году прирост прожиточного минимума прогнозируется на уровне 12% и будет обуславливаться инфляционными процессами. В тоже время, динамика соотношения величины среднедушевых доходов населения с величиной прожиточного минимума будет иметь тенденцию к увеличению.</w:t>
      </w:r>
    </w:p>
    <w:p w:rsidR="00451E06" w:rsidRPr="0039713E" w:rsidRDefault="00451E06" w:rsidP="00451E06"/>
    <w:p w:rsidR="00451E06" w:rsidRPr="0039713E" w:rsidRDefault="00451E06" w:rsidP="00451E06">
      <w:pPr>
        <w:jc w:val="center"/>
        <w:rPr>
          <w:i/>
          <w:u w:val="single"/>
        </w:rPr>
      </w:pPr>
      <w:r w:rsidRPr="0039713E">
        <w:rPr>
          <w:i/>
          <w:u w:val="single"/>
        </w:rPr>
        <w:t>Благоустройство населенных пунктов</w:t>
      </w:r>
    </w:p>
    <w:p w:rsidR="00451E06" w:rsidRPr="0039713E" w:rsidRDefault="00451E06" w:rsidP="00451E06">
      <w:pPr>
        <w:jc w:val="center"/>
        <w:rPr>
          <w:i/>
        </w:rPr>
      </w:pPr>
    </w:p>
    <w:p w:rsidR="00451E06" w:rsidRPr="0039713E" w:rsidRDefault="00451E06" w:rsidP="00451E06">
      <w:pPr>
        <w:ind w:firstLine="709"/>
        <w:jc w:val="both"/>
      </w:pPr>
      <w:r w:rsidRPr="0039713E">
        <w:t>В   2014-2016   годах будет продолжена работа   по   благоустройству территорий поселения. Планами мероприятий предусмотрено:</w:t>
      </w:r>
    </w:p>
    <w:p w:rsidR="00451E06" w:rsidRPr="0039713E" w:rsidRDefault="00451E06" w:rsidP="00451E06">
      <w:pPr>
        <w:ind w:firstLine="709"/>
        <w:jc w:val="both"/>
      </w:pPr>
    </w:p>
    <w:p w:rsidR="00451E06" w:rsidRPr="0039713E" w:rsidRDefault="00451E06" w:rsidP="00451E06">
      <w:pPr>
        <w:ind w:firstLine="709"/>
        <w:jc w:val="both"/>
        <w:rPr>
          <w:b/>
        </w:rPr>
      </w:pPr>
      <w:r w:rsidRPr="0039713E">
        <w:rPr>
          <w:b/>
        </w:rPr>
        <w:t>1. Содержание и ремонт дорог, ремонт подъездных путей  Подсолнечного сельского поселения:</w:t>
      </w:r>
    </w:p>
    <w:p w:rsidR="00451E06" w:rsidRPr="0039713E" w:rsidRDefault="00451E06" w:rsidP="00451E06">
      <w:pPr>
        <w:ind w:firstLine="709"/>
        <w:jc w:val="both"/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087"/>
        <w:gridCol w:w="2777"/>
        <w:gridCol w:w="1042"/>
        <w:gridCol w:w="1357"/>
        <w:gridCol w:w="987"/>
      </w:tblGrid>
      <w:tr w:rsidR="00451E06" w:rsidRPr="0039713E" w:rsidTr="00F37310">
        <w:tc>
          <w:tcPr>
            <w:tcW w:w="867" w:type="dxa"/>
          </w:tcPr>
          <w:p w:rsidR="00451E06" w:rsidRPr="0039713E" w:rsidRDefault="00451E06" w:rsidP="00F37310">
            <w:r w:rsidRPr="0039713E">
              <w:t xml:space="preserve">№ </w:t>
            </w:r>
            <w:proofErr w:type="gramStart"/>
            <w:r w:rsidRPr="0039713E">
              <w:t>п</w:t>
            </w:r>
            <w:proofErr w:type="gramEnd"/>
            <w:r w:rsidRPr="0039713E">
              <w:t>/п</w:t>
            </w:r>
          </w:p>
        </w:tc>
        <w:tc>
          <w:tcPr>
            <w:tcW w:w="2133" w:type="dxa"/>
          </w:tcPr>
          <w:p w:rsidR="00451E06" w:rsidRPr="0039713E" w:rsidRDefault="00451E06" w:rsidP="00F37310">
            <w:r w:rsidRPr="0039713E">
              <w:t>Населенный пункт</w:t>
            </w:r>
          </w:p>
        </w:tc>
        <w:tc>
          <w:tcPr>
            <w:tcW w:w="2987" w:type="dxa"/>
          </w:tcPr>
          <w:p w:rsidR="00451E06" w:rsidRPr="0039713E" w:rsidRDefault="00451E06" w:rsidP="00F37310">
            <w:r w:rsidRPr="0039713E">
              <w:t xml:space="preserve">Наименование работ </w:t>
            </w:r>
          </w:p>
        </w:tc>
        <w:tc>
          <w:tcPr>
            <w:tcW w:w="1071" w:type="dxa"/>
          </w:tcPr>
          <w:p w:rsidR="00451E06" w:rsidRPr="0039713E" w:rsidRDefault="00451E06" w:rsidP="00F37310">
            <w:r w:rsidRPr="0039713E">
              <w:t>Объем</w:t>
            </w:r>
          </w:p>
        </w:tc>
        <w:tc>
          <w:tcPr>
            <w:tcW w:w="1364" w:type="dxa"/>
          </w:tcPr>
          <w:p w:rsidR="00451E06" w:rsidRPr="0039713E" w:rsidRDefault="00451E06" w:rsidP="00F37310">
            <w:r w:rsidRPr="0039713E">
              <w:t xml:space="preserve">Стоимость   </w:t>
            </w:r>
          </w:p>
          <w:p w:rsidR="00451E06" w:rsidRPr="0039713E" w:rsidRDefault="00451E06" w:rsidP="00F37310">
            <w:r w:rsidRPr="0039713E">
              <w:t xml:space="preserve">    работ</w:t>
            </w:r>
          </w:p>
          <w:p w:rsidR="00451E06" w:rsidRPr="0039713E" w:rsidRDefault="00451E06" w:rsidP="00F37310">
            <w:r w:rsidRPr="0039713E">
              <w:t>тыс. руб.</w:t>
            </w:r>
          </w:p>
        </w:tc>
        <w:tc>
          <w:tcPr>
            <w:tcW w:w="987" w:type="dxa"/>
          </w:tcPr>
          <w:p w:rsidR="00451E06" w:rsidRPr="0039713E" w:rsidRDefault="00451E06" w:rsidP="00F37310">
            <w:r w:rsidRPr="0039713E">
              <w:t>Период</w:t>
            </w:r>
          </w:p>
          <w:p w:rsidR="00451E06" w:rsidRPr="0039713E" w:rsidRDefault="00451E06" w:rsidP="00F37310">
            <w:r w:rsidRPr="0039713E">
              <w:t>(срок)</w:t>
            </w:r>
          </w:p>
        </w:tc>
      </w:tr>
      <w:tr w:rsidR="00451E06" w:rsidRPr="0039713E" w:rsidTr="00F37310">
        <w:tc>
          <w:tcPr>
            <w:tcW w:w="867" w:type="dxa"/>
          </w:tcPr>
          <w:p w:rsidR="00451E06" w:rsidRPr="0039713E" w:rsidRDefault="00451E06" w:rsidP="00F37310">
            <w:pPr>
              <w:jc w:val="center"/>
            </w:pPr>
            <w:r w:rsidRPr="0039713E">
              <w:t>1.</w:t>
            </w:r>
          </w:p>
        </w:tc>
        <w:tc>
          <w:tcPr>
            <w:tcW w:w="2133" w:type="dxa"/>
          </w:tcPr>
          <w:p w:rsidR="00451E06" w:rsidRPr="0039713E" w:rsidRDefault="00451E06" w:rsidP="00F37310">
            <w:r w:rsidRPr="0039713E">
              <w:t>с. Подсолнечное</w:t>
            </w:r>
          </w:p>
          <w:p w:rsidR="00451E06" w:rsidRPr="0039713E" w:rsidRDefault="00451E06" w:rsidP="00F37310">
            <w:proofErr w:type="gramStart"/>
            <w:r w:rsidRPr="0039713E">
              <w:t>с</w:t>
            </w:r>
            <w:proofErr w:type="gramEnd"/>
            <w:r w:rsidRPr="0039713E">
              <w:t>. Васильевка</w:t>
            </w:r>
          </w:p>
          <w:p w:rsidR="00451E06" w:rsidRPr="0039713E" w:rsidRDefault="00451E06" w:rsidP="00F37310">
            <w:r w:rsidRPr="0039713E">
              <w:t xml:space="preserve">с. </w:t>
            </w:r>
            <w:proofErr w:type="spellStart"/>
            <w:r w:rsidRPr="0039713E">
              <w:t>Соковнинка</w:t>
            </w:r>
            <w:proofErr w:type="spellEnd"/>
          </w:p>
          <w:p w:rsidR="00451E06" w:rsidRPr="0039713E" w:rsidRDefault="00451E06" w:rsidP="00F37310">
            <w:r w:rsidRPr="0039713E">
              <w:t>п. Комсомольский</w:t>
            </w:r>
          </w:p>
          <w:p w:rsidR="00451E06" w:rsidRPr="0039713E" w:rsidRDefault="00451E06" w:rsidP="00F37310">
            <w:r w:rsidRPr="0039713E">
              <w:t>п. Тростянка</w:t>
            </w:r>
          </w:p>
        </w:tc>
        <w:tc>
          <w:tcPr>
            <w:tcW w:w="2987" w:type="dxa"/>
          </w:tcPr>
          <w:p w:rsidR="00451E06" w:rsidRPr="0039713E" w:rsidRDefault="00451E06" w:rsidP="00F37310">
            <w:r w:rsidRPr="0039713E">
              <w:t>чистка дорог  от снега</w:t>
            </w:r>
          </w:p>
        </w:tc>
        <w:tc>
          <w:tcPr>
            <w:tcW w:w="1071" w:type="dxa"/>
          </w:tcPr>
          <w:p w:rsidR="00451E06" w:rsidRPr="0039713E" w:rsidRDefault="00451E06" w:rsidP="00F37310"/>
        </w:tc>
        <w:tc>
          <w:tcPr>
            <w:tcW w:w="1364" w:type="dxa"/>
          </w:tcPr>
          <w:p w:rsidR="00451E06" w:rsidRPr="0039713E" w:rsidRDefault="00451E06" w:rsidP="00F37310">
            <w:r w:rsidRPr="0039713E">
              <w:t>70</w:t>
            </w:r>
          </w:p>
        </w:tc>
        <w:tc>
          <w:tcPr>
            <w:tcW w:w="987" w:type="dxa"/>
          </w:tcPr>
          <w:p w:rsidR="00451E06" w:rsidRPr="0039713E" w:rsidRDefault="00451E06" w:rsidP="00F37310">
            <w:r w:rsidRPr="0039713E">
              <w:t>2014 -</w:t>
            </w:r>
          </w:p>
          <w:p w:rsidR="00451E06" w:rsidRPr="0039713E" w:rsidRDefault="00451E06" w:rsidP="00F37310">
            <w:r w:rsidRPr="0039713E">
              <w:t>2016гг.</w:t>
            </w:r>
          </w:p>
        </w:tc>
      </w:tr>
      <w:tr w:rsidR="00451E06" w:rsidRPr="0039713E" w:rsidTr="00F37310">
        <w:tc>
          <w:tcPr>
            <w:tcW w:w="867" w:type="dxa"/>
          </w:tcPr>
          <w:p w:rsidR="00451E06" w:rsidRPr="0039713E" w:rsidRDefault="00451E06" w:rsidP="00F37310">
            <w:pPr>
              <w:jc w:val="center"/>
            </w:pPr>
            <w:r w:rsidRPr="0039713E">
              <w:t>2.</w:t>
            </w:r>
          </w:p>
        </w:tc>
        <w:tc>
          <w:tcPr>
            <w:tcW w:w="2133" w:type="dxa"/>
          </w:tcPr>
          <w:p w:rsidR="00451E06" w:rsidRPr="0039713E" w:rsidRDefault="00451E06" w:rsidP="00F37310">
            <w:proofErr w:type="gramStart"/>
            <w:r w:rsidRPr="0039713E">
              <w:t>с</w:t>
            </w:r>
            <w:proofErr w:type="gramEnd"/>
            <w:r w:rsidRPr="0039713E">
              <w:t>. Васильевка</w:t>
            </w:r>
          </w:p>
          <w:p w:rsidR="00451E06" w:rsidRPr="0039713E" w:rsidRDefault="00451E06" w:rsidP="00F37310">
            <w:r w:rsidRPr="0039713E">
              <w:t>с. Подсолнечное</w:t>
            </w:r>
          </w:p>
        </w:tc>
        <w:tc>
          <w:tcPr>
            <w:tcW w:w="2987" w:type="dxa"/>
          </w:tcPr>
          <w:p w:rsidR="00451E06" w:rsidRPr="0039713E" w:rsidRDefault="00451E06" w:rsidP="00F37310">
            <w:proofErr w:type="spellStart"/>
            <w:r w:rsidRPr="0039713E">
              <w:t>грейдерование</w:t>
            </w:r>
            <w:proofErr w:type="spellEnd"/>
            <w:r w:rsidRPr="0039713E">
              <w:t xml:space="preserve"> дорог</w:t>
            </w:r>
          </w:p>
        </w:tc>
        <w:tc>
          <w:tcPr>
            <w:tcW w:w="1071" w:type="dxa"/>
          </w:tcPr>
          <w:p w:rsidR="00451E06" w:rsidRPr="0039713E" w:rsidRDefault="00451E06" w:rsidP="00F37310"/>
        </w:tc>
        <w:tc>
          <w:tcPr>
            <w:tcW w:w="1364" w:type="dxa"/>
          </w:tcPr>
          <w:p w:rsidR="00451E06" w:rsidRPr="0039713E" w:rsidRDefault="00451E06" w:rsidP="00F37310">
            <w:r w:rsidRPr="0039713E">
              <w:t>5</w:t>
            </w:r>
          </w:p>
        </w:tc>
        <w:tc>
          <w:tcPr>
            <w:tcW w:w="987" w:type="dxa"/>
          </w:tcPr>
          <w:p w:rsidR="00451E06" w:rsidRPr="0039713E" w:rsidRDefault="00451E06" w:rsidP="00F37310">
            <w:r w:rsidRPr="0039713E">
              <w:t>2014 -2016гг.</w:t>
            </w:r>
          </w:p>
        </w:tc>
      </w:tr>
      <w:tr w:rsidR="00451E06" w:rsidRPr="0039713E" w:rsidTr="00F37310">
        <w:tc>
          <w:tcPr>
            <w:tcW w:w="867" w:type="dxa"/>
          </w:tcPr>
          <w:p w:rsidR="00451E06" w:rsidRPr="0039713E" w:rsidRDefault="00451E06" w:rsidP="00F37310">
            <w:pPr>
              <w:jc w:val="center"/>
            </w:pPr>
            <w:r w:rsidRPr="0039713E">
              <w:t>3.</w:t>
            </w:r>
          </w:p>
        </w:tc>
        <w:tc>
          <w:tcPr>
            <w:tcW w:w="2133" w:type="dxa"/>
          </w:tcPr>
          <w:p w:rsidR="00451E06" w:rsidRPr="0039713E" w:rsidRDefault="00451E06" w:rsidP="00F37310">
            <w:proofErr w:type="gramStart"/>
            <w:r w:rsidRPr="0039713E">
              <w:t>с</w:t>
            </w:r>
            <w:proofErr w:type="gramEnd"/>
            <w:r w:rsidRPr="0039713E">
              <w:t>. Васильевка</w:t>
            </w:r>
          </w:p>
          <w:p w:rsidR="00451E06" w:rsidRPr="0039713E" w:rsidRDefault="00451E06" w:rsidP="00F37310">
            <w:r w:rsidRPr="0039713E">
              <w:t xml:space="preserve">/дорога по  </w:t>
            </w:r>
            <w:proofErr w:type="spellStart"/>
            <w:r w:rsidRPr="0039713E">
              <w:lastRenderedPageBreak/>
              <w:t>ул</w:t>
            </w:r>
            <w:proofErr w:type="gramStart"/>
            <w:r w:rsidRPr="0039713E">
              <w:t>.Е</w:t>
            </w:r>
            <w:proofErr w:type="gramEnd"/>
            <w:r w:rsidRPr="0039713E">
              <w:t>горова</w:t>
            </w:r>
            <w:proofErr w:type="spellEnd"/>
            <w:r w:rsidRPr="0039713E">
              <w:t>/</w:t>
            </w:r>
          </w:p>
        </w:tc>
        <w:tc>
          <w:tcPr>
            <w:tcW w:w="2987" w:type="dxa"/>
          </w:tcPr>
          <w:p w:rsidR="00451E06" w:rsidRPr="0039713E" w:rsidRDefault="00451E06" w:rsidP="00F37310">
            <w:r w:rsidRPr="0039713E">
              <w:lastRenderedPageBreak/>
              <w:t>отсыпка полотна гравием</w:t>
            </w:r>
          </w:p>
        </w:tc>
        <w:tc>
          <w:tcPr>
            <w:tcW w:w="1071" w:type="dxa"/>
          </w:tcPr>
          <w:p w:rsidR="00451E06" w:rsidRPr="0039713E" w:rsidRDefault="00451E06" w:rsidP="00F37310">
            <w:smartTag w:uri="urn:schemas-microsoft-com:office:smarttags" w:element="metricconverter">
              <w:smartTagPr>
                <w:attr w:name="ProductID" w:val="1 км"/>
              </w:smartTagPr>
              <w:r w:rsidRPr="0039713E">
                <w:t>1 км</w:t>
              </w:r>
            </w:smartTag>
            <w:r w:rsidRPr="0039713E">
              <w:t>.</w:t>
            </w:r>
          </w:p>
        </w:tc>
        <w:tc>
          <w:tcPr>
            <w:tcW w:w="1364" w:type="dxa"/>
          </w:tcPr>
          <w:p w:rsidR="00451E06" w:rsidRPr="0039713E" w:rsidRDefault="00451E06" w:rsidP="00F37310">
            <w:r w:rsidRPr="0039713E">
              <w:t>1000</w:t>
            </w:r>
          </w:p>
        </w:tc>
        <w:tc>
          <w:tcPr>
            <w:tcW w:w="987" w:type="dxa"/>
          </w:tcPr>
          <w:p w:rsidR="00451E06" w:rsidRPr="0039713E" w:rsidRDefault="00451E06" w:rsidP="00F37310">
            <w:r w:rsidRPr="0039713E">
              <w:t>2014 г.</w:t>
            </w:r>
          </w:p>
        </w:tc>
      </w:tr>
      <w:tr w:rsidR="00451E06" w:rsidRPr="0039713E" w:rsidTr="00F37310">
        <w:tc>
          <w:tcPr>
            <w:tcW w:w="867" w:type="dxa"/>
          </w:tcPr>
          <w:p w:rsidR="00451E06" w:rsidRPr="0039713E" w:rsidRDefault="00451E06" w:rsidP="00F37310">
            <w:pPr>
              <w:jc w:val="center"/>
            </w:pPr>
            <w:r w:rsidRPr="0039713E">
              <w:lastRenderedPageBreak/>
              <w:t>4.</w:t>
            </w:r>
          </w:p>
        </w:tc>
        <w:tc>
          <w:tcPr>
            <w:tcW w:w="2133" w:type="dxa"/>
          </w:tcPr>
          <w:p w:rsidR="00451E06" w:rsidRPr="0039713E" w:rsidRDefault="00451E06" w:rsidP="00F37310">
            <w:r w:rsidRPr="0039713E">
              <w:t>с. Подсолнечное</w:t>
            </w:r>
          </w:p>
          <w:p w:rsidR="00451E06" w:rsidRPr="0039713E" w:rsidRDefault="00451E06" w:rsidP="00F37310">
            <w:r w:rsidRPr="0039713E">
              <w:t>ул. Озерная</w:t>
            </w:r>
          </w:p>
        </w:tc>
        <w:tc>
          <w:tcPr>
            <w:tcW w:w="2987" w:type="dxa"/>
          </w:tcPr>
          <w:p w:rsidR="00451E06" w:rsidRPr="0039713E" w:rsidRDefault="00451E06" w:rsidP="00F37310">
            <w:r w:rsidRPr="0039713E">
              <w:t>отсыпка полотна гравием</w:t>
            </w:r>
          </w:p>
        </w:tc>
        <w:tc>
          <w:tcPr>
            <w:tcW w:w="1071" w:type="dxa"/>
          </w:tcPr>
          <w:p w:rsidR="00451E06" w:rsidRPr="0039713E" w:rsidRDefault="00451E06" w:rsidP="00F37310">
            <w:smartTag w:uri="urn:schemas-microsoft-com:office:smarttags" w:element="metricconverter">
              <w:smartTagPr>
                <w:attr w:name="ProductID" w:val="0,4 км"/>
              </w:smartTagPr>
              <w:r w:rsidRPr="0039713E">
                <w:t>0,4 км</w:t>
              </w:r>
            </w:smartTag>
            <w:r w:rsidRPr="0039713E">
              <w:t>.</w:t>
            </w:r>
          </w:p>
        </w:tc>
        <w:tc>
          <w:tcPr>
            <w:tcW w:w="1364" w:type="dxa"/>
          </w:tcPr>
          <w:p w:rsidR="00451E06" w:rsidRPr="0039713E" w:rsidRDefault="00451E06" w:rsidP="00F37310">
            <w:r w:rsidRPr="0039713E">
              <w:t>800</w:t>
            </w:r>
          </w:p>
        </w:tc>
        <w:tc>
          <w:tcPr>
            <w:tcW w:w="987" w:type="dxa"/>
          </w:tcPr>
          <w:p w:rsidR="00451E06" w:rsidRPr="0039713E" w:rsidRDefault="00451E06" w:rsidP="00F37310">
            <w:r w:rsidRPr="0039713E">
              <w:t xml:space="preserve"> 2014 г.</w:t>
            </w:r>
          </w:p>
        </w:tc>
      </w:tr>
      <w:tr w:rsidR="00451E06" w:rsidRPr="0039713E" w:rsidTr="00F37310">
        <w:tc>
          <w:tcPr>
            <w:tcW w:w="867" w:type="dxa"/>
          </w:tcPr>
          <w:p w:rsidR="00451E06" w:rsidRPr="0039713E" w:rsidRDefault="00451E06" w:rsidP="00F37310">
            <w:pPr>
              <w:jc w:val="center"/>
            </w:pPr>
            <w:r w:rsidRPr="0039713E">
              <w:t>5.</w:t>
            </w:r>
          </w:p>
        </w:tc>
        <w:tc>
          <w:tcPr>
            <w:tcW w:w="2133" w:type="dxa"/>
          </w:tcPr>
          <w:p w:rsidR="00451E06" w:rsidRPr="0039713E" w:rsidRDefault="00451E06" w:rsidP="00F37310">
            <w:r w:rsidRPr="0039713E">
              <w:t xml:space="preserve">с. </w:t>
            </w:r>
            <w:proofErr w:type="spellStart"/>
            <w:r w:rsidRPr="0039713E">
              <w:t>Соковнинка</w:t>
            </w:r>
            <w:proofErr w:type="spellEnd"/>
          </w:p>
          <w:p w:rsidR="00451E06" w:rsidRPr="0039713E" w:rsidRDefault="00451E06" w:rsidP="00F37310">
            <w:r w:rsidRPr="0039713E">
              <w:t>ул. Молодежная</w:t>
            </w:r>
          </w:p>
        </w:tc>
        <w:tc>
          <w:tcPr>
            <w:tcW w:w="2987" w:type="dxa"/>
          </w:tcPr>
          <w:p w:rsidR="00451E06" w:rsidRPr="0039713E" w:rsidRDefault="00451E06" w:rsidP="00F37310">
            <w:r w:rsidRPr="0039713E">
              <w:t>отсыпка полотна гравием</w:t>
            </w:r>
          </w:p>
        </w:tc>
        <w:tc>
          <w:tcPr>
            <w:tcW w:w="1071" w:type="dxa"/>
          </w:tcPr>
          <w:p w:rsidR="00451E06" w:rsidRPr="0039713E" w:rsidRDefault="00451E06" w:rsidP="00F37310">
            <w:smartTag w:uri="urn:schemas-microsoft-com:office:smarttags" w:element="metricconverter">
              <w:smartTagPr>
                <w:attr w:name="ProductID" w:val="0,2 км"/>
              </w:smartTagPr>
              <w:r w:rsidRPr="0039713E">
                <w:t>0,2 км</w:t>
              </w:r>
            </w:smartTag>
            <w:r w:rsidRPr="0039713E">
              <w:t>.</w:t>
            </w:r>
          </w:p>
        </w:tc>
        <w:tc>
          <w:tcPr>
            <w:tcW w:w="1364" w:type="dxa"/>
          </w:tcPr>
          <w:p w:rsidR="00451E06" w:rsidRPr="0039713E" w:rsidRDefault="00451E06" w:rsidP="00F37310">
            <w:r w:rsidRPr="0039713E">
              <w:t>400</w:t>
            </w:r>
          </w:p>
        </w:tc>
        <w:tc>
          <w:tcPr>
            <w:tcW w:w="987" w:type="dxa"/>
          </w:tcPr>
          <w:p w:rsidR="00451E06" w:rsidRPr="0039713E" w:rsidRDefault="00451E06" w:rsidP="00F37310">
            <w:r w:rsidRPr="0039713E">
              <w:t>2014г.</w:t>
            </w:r>
          </w:p>
        </w:tc>
      </w:tr>
      <w:tr w:rsidR="00451E06" w:rsidRPr="0039713E" w:rsidTr="00F37310">
        <w:tc>
          <w:tcPr>
            <w:tcW w:w="867" w:type="dxa"/>
          </w:tcPr>
          <w:p w:rsidR="00451E06" w:rsidRPr="0039713E" w:rsidRDefault="00451E06" w:rsidP="00F37310">
            <w:pPr>
              <w:jc w:val="center"/>
            </w:pPr>
          </w:p>
        </w:tc>
        <w:tc>
          <w:tcPr>
            <w:tcW w:w="2133" w:type="dxa"/>
          </w:tcPr>
          <w:p w:rsidR="00451E06" w:rsidRPr="0039713E" w:rsidRDefault="00451E06" w:rsidP="00F37310">
            <w:r w:rsidRPr="0039713E">
              <w:t>ИТОГО:</w:t>
            </w:r>
          </w:p>
        </w:tc>
        <w:tc>
          <w:tcPr>
            <w:tcW w:w="2987" w:type="dxa"/>
          </w:tcPr>
          <w:p w:rsidR="00451E06" w:rsidRPr="0039713E" w:rsidRDefault="00451E06" w:rsidP="00F37310"/>
        </w:tc>
        <w:tc>
          <w:tcPr>
            <w:tcW w:w="1071" w:type="dxa"/>
          </w:tcPr>
          <w:p w:rsidR="00451E06" w:rsidRPr="0039713E" w:rsidRDefault="00451E06" w:rsidP="00F37310">
            <w:r>
              <w:t xml:space="preserve">1,6 </w:t>
            </w:r>
            <w:r w:rsidRPr="0039713E">
              <w:t>км.</w:t>
            </w:r>
          </w:p>
        </w:tc>
        <w:tc>
          <w:tcPr>
            <w:tcW w:w="1364" w:type="dxa"/>
          </w:tcPr>
          <w:p w:rsidR="00451E06" w:rsidRPr="0039713E" w:rsidRDefault="00451E06" w:rsidP="00F37310">
            <w:r>
              <w:t>22</w:t>
            </w:r>
            <w:r w:rsidRPr="0039713E">
              <w:t>75</w:t>
            </w:r>
          </w:p>
        </w:tc>
        <w:tc>
          <w:tcPr>
            <w:tcW w:w="987" w:type="dxa"/>
          </w:tcPr>
          <w:p w:rsidR="00451E06" w:rsidRPr="0039713E" w:rsidRDefault="00451E06" w:rsidP="00F37310"/>
        </w:tc>
      </w:tr>
    </w:tbl>
    <w:p w:rsidR="00451E06" w:rsidRPr="0039713E" w:rsidRDefault="00451E06" w:rsidP="00451E06">
      <w:pPr>
        <w:jc w:val="both"/>
      </w:pPr>
    </w:p>
    <w:p w:rsidR="00451E06" w:rsidRPr="0039713E" w:rsidRDefault="00451E06" w:rsidP="00451E06">
      <w:pPr>
        <w:ind w:firstLine="709"/>
        <w:rPr>
          <w:b/>
        </w:rPr>
      </w:pPr>
      <w:r w:rsidRPr="0039713E">
        <w:rPr>
          <w:b/>
        </w:rPr>
        <w:t>2.  Благоустройство и содержание кладбищ.</w:t>
      </w:r>
    </w:p>
    <w:p w:rsidR="00451E06" w:rsidRPr="0039713E" w:rsidRDefault="00451E06" w:rsidP="00451E06">
      <w:pPr>
        <w:jc w:val="both"/>
      </w:pPr>
      <w:r w:rsidRPr="0039713E">
        <w:t>- санитарная вырезка деревьев;</w:t>
      </w:r>
    </w:p>
    <w:p w:rsidR="00451E06" w:rsidRPr="0039713E" w:rsidRDefault="00451E06" w:rsidP="00451E06">
      <w:pPr>
        <w:jc w:val="both"/>
      </w:pPr>
      <w:r w:rsidRPr="0039713E">
        <w:t xml:space="preserve">- закончить  ограждение в </w:t>
      </w:r>
      <w:proofErr w:type="spellStart"/>
      <w:r w:rsidRPr="0039713E">
        <w:t>с</w:t>
      </w:r>
      <w:proofErr w:type="gramStart"/>
      <w:r w:rsidRPr="0039713E">
        <w:t>.С</w:t>
      </w:r>
      <w:proofErr w:type="gramEnd"/>
      <w:r w:rsidRPr="0039713E">
        <w:t>оковнинка</w:t>
      </w:r>
      <w:proofErr w:type="spellEnd"/>
      <w:r w:rsidRPr="0039713E">
        <w:t>.</w:t>
      </w:r>
    </w:p>
    <w:p w:rsidR="00451E06" w:rsidRPr="0039713E" w:rsidRDefault="00451E06" w:rsidP="00451E06">
      <w:pPr>
        <w:jc w:val="both"/>
      </w:pPr>
      <w:r w:rsidRPr="0039713E">
        <w:t>- благоустройство территории (</w:t>
      </w:r>
      <w:proofErr w:type="spellStart"/>
      <w:r w:rsidRPr="0039713E">
        <w:t>окашивание</w:t>
      </w:r>
      <w:proofErr w:type="spellEnd"/>
      <w:r w:rsidRPr="0039713E">
        <w:t>, озеленение).</w:t>
      </w:r>
    </w:p>
    <w:p w:rsidR="00451E06" w:rsidRPr="0039713E" w:rsidRDefault="00451E06" w:rsidP="00451E06">
      <w:pPr>
        <w:ind w:firstLine="709"/>
        <w:jc w:val="both"/>
      </w:pPr>
    </w:p>
    <w:p w:rsidR="00451E06" w:rsidRPr="0039713E" w:rsidRDefault="00451E06" w:rsidP="00451E06">
      <w:pPr>
        <w:tabs>
          <w:tab w:val="left" w:pos="720"/>
        </w:tabs>
        <w:ind w:firstLine="709"/>
        <w:rPr>
          <w:b/>
        </w:rPr>
      </w:pPr>
      <w:r w:rsidRPr="0039713E">
        <w:rPr>
          <w:b/>
        </w:rPr>
        <w:t>3</w:t>
      </w:r>
      <w:r>
        <w:rPr>
          <w:b/>
        </w:rPr>
        <w:t>. Оформление земельных участков</w:t>
      </w:r>
    </w:p>
    <w:p w:rsidR="00451E06" w:rsidRPr="0039713E" w:rsidRDefault="00451E06" w:rsidP="00451E06">
      <w:pPr>
        <w:tabs>
          <w:tab w:val="left" w:pos="720"/>
        </w:tabs>
        <w:ind w:firstLine="709"/>
      </w:pPr>
    </w:p>
    <w:tbl>
      <w:tblPr>
        <w:tblpPr w:leftFromText="180" w:rightFromText="180" w:vertAnchor="text" w:horzAnchor="page" w:tblpX="1901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2034"/>
        <w:gridCol w:w="2434"/>
        <w:gridCol w:w="1707"/>
        <w:gridCol w:w="2308"/>
      </w:tblGrid>
      <w:tr w:rsidR="00451E06" w:rsidRPr="0039713E" w:rsidTr="00F37310">
        <w:tc>
          <w:tcPr>
            <w:tcW w:w="917" w:type="dxa"/>
          </w:tcPr>
          <w:p w:rsidR="00451E06" w:rsidRPr="0039713E" w:rsidRDefault="00451E06" w:rsidP="00F37310">
            <w:pPr>
              <w:jc w:val="center"/>
            </w:pPr>
            <w:r w:rsidRPr="0039713E">
              <w:t xml:space="preserve">№ </w:t>
            </w:r>
            <w:proofErr w:type="gramStart"/>
            <w:r w:rsidRPr="0039713E">
              <w:t>п</w:t>
            </w:r>
            <w:proofErr w:type="gramEnd"/>
            <w:r w:rsidRPr="0039713E">
              <w:t>/п</w:t>
            </w:r>
          </w:p>
        </w:tc>
        <w:tc>
          <w:tcPr>
            <w:tcW w:w="2034" w:type="dxa"/>
          </w:tcPr>
          <w:p w:rsidR="00451E06" w:rsidRPr="0039713E" w:rsidRDefault="00451E06" w:rsidP="00F37310">
            <w:pPr>
              <w:jc w:val="center"/>
            </w:pPr>
            <w:r w:rsidRPr="0039713E">
              <w:t>Населенный пункт</w:t>
            </w:r>
          </w:p>
        </w:tc>
        <w:tc>
          <w:tcPr>
            <w:tcW w:w="2434" w:type="dxa"/>
          </w:tcPr>
          <w:p w:rsidR="00451E06" w:rsidRPr="0039713E" w:rsidRDefault="00451E06" w:rsidP="00F37310">
            <w:pPr>
              <w:jc w:val="center"/>
            </w:pPr>
            <w:r w:rsidRPr="0039713E">
              <w:t>Наименование работ</w:t>
            </w:r>
          </w:p>
        </w:tc>
        <w:tc>
          <w:tcPr>
            <w:tcW w:w="1707" w:type="dxa"/>
          </w:tcPr>
          <w:p w:rsidR="00451E06" w:rsidRPr="0039713E" w:rsidRDefault="00451E06" w:rsidP="00F37310">
            <w:pPr>
              <w:jc w:val="center"/>
            </w:pPr>
            <w:r w:rsidRPr="0039713E">
              <w:t>Кол-во участков</w:t>
            </w:r>
          </w:p>
        </w:tc>
        <w:tc>
          <w:tcPr>
            <w:tcW w:w="2308" w:type="dxa"/>
          </w:tcPr>
          <w:p w:rsidR="00451E06" w:rsidRPr="0039713E" w:rsidRDefault="00451E06" w:rsidP="00F37310">
            <w:pPr>
              <w:jc w:val="center"/>
            </w:pPr>
            <w:r w:rsidRPr="0039713E">
              <w:t>Период</w:t>
            </w:r>
          </w:p>
        </w:tc>
      </w:tr>
      <w:tr w:rsidR="00451E06" w:rsidRPr="0039713E" w:rsidTr="00F37310">
        <w:tc>
          <w:tcPr>
            <w:tcW w:w="917" w:type="dxa"/>
          </w:tcPr>
          <w:p w:rsidR="00451E06" w:rsidRPr="0039713E" w:rsidRDefault="00451E06" w:rsidP="00F37310">
            <w:pPr>
              <w:jc w:val="center"/>
            </w:pPr>
            <w:r w:rsidRPr="0039713E">
              <w:t>1.</w:t>
            </w:r>
          </w:p>
        </w:tc>
        <w:tc>
          <w:tcPr>
            <w:tcW w:w="2034" w:type="dxa"/>
          </w:tcPr>
          <w:p w:rsidR="00451E06" w:rsidRPr="0039713E" w:rsidRDefault="00451E06" w:rsidP="00F37310">
            <w:r w:rsidRPr="0039713E">
              <w:t>с. Подсолнечное</w:t>
            </w:r>
          </w:p>
          <w:p w:rsidR="00451E06" w:rsidRPr="0039713E" w:rsidRDefault="00451E06" w:rsidP="00F37310"/>
        </w:tc>
        <w:tc>
          <w:tcPr>
            <w:tcW w:w="2434" w:type="dxa"/>
          </w:tcPr>
          <w:p w:rsidR="00451E06" w:rsidRPr="0039713E" w:rsidRDefault="00451E06" w:rsidP="00F37310">
            <w:pPr>
              <w:jc w:val="center"/>
            </w:pPr>
            <w:proofErr w:type="spellStart"/>
            <w:r w:rsidRPr="0039713E">
              <w:t>гос</w:t>
            </w:r>
            <w:proofErr w:type="gramStart"/>
            <w:r w:rsidRPr="0039713E">
              <w:t>.р</w:t>
            </w:r>
            <w:proofErr w:type="gramEnd"/>
            <w:r w:rsidRPr="0039713E">
              <w:t>егистрация</w:t>
            </w:r>
            <w:proofErr w:type="spellEnd"/>
            <w:r w:rsidRPr="0039713E">
              <w:t xml:space="preserve"> невостребованных долей</w:t>
            </w:r>
          </w:p>
        </w:tc>
        <w:tc>
          <w:tcPr>
            <w:tcW w:w="1707" w:type="dxa"/>
          </w:tcPr>
          <w:p w:rsidR="00451E06" w:rsidRPr="0039713E" w:rsidRDefault="00451E06" w:rsidP="00F37310">
            <w:pPr>
              <w:jc w:val="center"/>
            </w:pPr>
            <w:r w:rsidRPr="0039713E">
              <w:t xml:space="preserve">20 </w:t>
            </w:r>
          </w:p>
        </w:tc>
        <w:tc>
          <w:tcPr>
            <w:tcW w:w="2308" w:type="dxa"/>
          </w:tcPr>
          <w:p w:rsidR="00451E06" w:rsidRPr="0039713E" w:rsidRDefault="00451E06" w:rsidP="00F37310">
            <w:r w:rsidRPr="0039713E">
              <w:t>2014 г.</w:t>
            </w:r>
          </w:p>
        </w:tc>
      </w:tr>
      <w:tr w:rsidR="00451E06" w:rsidRPr="0039713E" w:rsidTr="00F37310">
        <w:tc>
          <w:tcPr>
            <w:tcW w:w="917" w:type="dxa"/>
          </w:tcPr>
          <w:p w:rsidR="00451E06" w:rsidRPr="0039713E" w:rsidRDefault="00451E06" w:rsidP="00F37310">
            <w:pPr>
              <w:jc w:val="center"/>
            </w:pPr>
            <w:r w:rsidRPr="0039713E">
              <w:t>2.</w:t>
            </w:r>
          </w:p>
        </w:tc>
        <w:tc>
          <w:tcPr>
            <w:tcW w:w="2034" w:type="dxa"/>
          </w:tcPr>
          <w:p w:rsidR="00451E06" w:rsidRPr="0039713E" w:rsidRDefault="00451E06" w:rsidP="00F37310">
            <w:r w:rsidRPr="0039713E">
              <w:t xml:space="preserve">с. </w:t>
            </w:r>
            <w:proofErr w:type="spellStart"/>
            <w:r w:rsidRPr="0039713E">
              <w:t>Соковнинка</w:t>
            </w:r>
            <w:proofErr w:type="spellEnd"/>
          </w:p>
          <w:p w:rsidR="00451E06" w:rsidRPr="0039713E" w:rsidRDefault="00451E06" w:rsidP="00F37310"/>
        </w:tc>
        <w:tc>
          <w:tcPr>
            <w:tcW w:w="2434" w:type="dxa"/>
          </w:tcPr>
          <w:p w:rsidR="00451E06" w:rsidRPr="0039713E" w:rsidRDefault="00451E06" w:rsidP="00F37310">
            <w:pPr>
              <w:jc w:val="center"/>
            </w:pPr>
            <w:proofErr w:type="spellStart"/>
            <w:r w:rsidRPr="0039713E">
              <w:t>гос</w:t>
            </w:r>
            <w:proofErr w:type="gramStart"/>
            <w:r w:rsidRPr="0039713E">
              <w:t>.р</w:t>
            </w:r>
            <w:proofErr w:type="gramEnd"/>
            <w:r w:rsidRPr="0039713E">
              <w:t>егистрация</w:t>
            </w:r>
            <w:proofErr w:type="spellEnd"/>
            <w:r w:rsidRPr="0039713E">
              <w:t xml:space="preserve"> невостребованных долей</w:t>
            </w:r>
          </w:p>
        </w:tc>
        <w:tc>
          <w:tcPr>
            <w:tcW w:w="1707" w:type="dxa"/>
          </w:tcPr>
          <w:p w:rsidR="00451E06" w:rsidRPr="0039713E" w:rsidRDefault="00451E06" w:rsidP="00F37310">
            <w:pPr>
              <w:jc w:val="center"/>
            </w:pPr>
            <w:r w:rsidRPr="0039713E">
              <w:t>37</w:t>
            </w:r>
          </w:p>
        </w:tc>
        <w:tc>
          <w:tcPr>
            <w:tcW w:w="2308" w:type="dxa"/>
          </w:tcPr>
          <w:p w:rsidR="00451E06" w:rsidRPr="0039713E" w:rsidRDefault="00451E06" w:rsidP="00F37310">
            <w:r w:rsidRPr="0039713E">
              <w:t>2014г.</w:t>
            </w:r>
          </w:p>
        </w:tc>
      </w:tr>
      <w:tr w:rsidR="00451E06" w:rsidRPr="0039713E" w:rsidTr="00F37310">
        <w:tc>
          <w:tcPr>
            <w:tcW w:w="917" w:type="dxa"/>
          </w:tcPr>
          <w:p w:rsidR="00451E06" w:rsidRPr="0039713E" w:rsidRDefault="00451E06" w:rsidP="00F37310">
            <w:pPr>
              <w:jc w:val="center"/>
            </w:pPr>
          </w:p>
        </w:tc>
        <w:tc>
          <w:tcPr>
            <w:tcW w:w="2034" w:type="dxa"/>
          </w:tcPr>
          <w:p w:rsidR="00451E06" w:rsidRPr="0039713E" w:rsidRDefault="00451E06" w:rsidP="00F37310">
            <w:r w:rsidRPr="0039713E">
              <w:t>Итого на сумму:</w:t>
            </w:r>
          </w:p>
        </w:tc>
        <w:tc>
          <w:tcPr>
            <w:tcW w:w="2434" w:type="dxa"/>
          </w:tcPr>
          <w:p w:rsidR="00451E06" w:rsidRPr="0039713E" w:rsidRDefault="00451E06" w:rsidP="00F37310">
            <w:pPr>
              <w:jc w:val="center"/>
            </w:pPr>
          </w:p>
        </w:tc>
        <w:tc>
          <w:tcPr>
            <w:tcW w:w="1707" w:type="dxa"/>
          </w:tcPr>
          <w:p w:rsidR="00451E06" w:rsidRPr="0039713E" w:rsidRDefault="00451E06" w:rsidP="00F37310">
            <w:r w:rsidRPr="0039713E">
              <w:t xml:space="preserve">   60 тыс. руб.</w:t>
            </w:r>
          </w:p>
        </w:tc>
        <w:tc>
          <w:tcPr>
            <w:tcW w:w="2308" w:type="dxa"/>
          </w:tcPr>
          <w:p w:rsidR="00451E06" w:rsidRPr="0039713E" w:rsidRDefault="00451E06" w:rsidP="00F37310"/>
        </w:tc>
      </w:tr>
    </w:tbl>
    <w:p w:rsidR="00451E06" w:rsidRDefault="00451E06" w:rsidP="00451E06">
      <w:pPr>
        <w:rPr>
          <w:b/>
        </w:rPr>
      </w:pPr>
    </w:p>
    <w:p w:rsidR="00451E06" w:rsidRPr="0039713E" w:rsidRDefault="00451E06" w:rsidP="00451E06">
      <w:pPr>
        <w:rPr>
          <w:b/>
        </w:rPr>
      </w:pPr>
    </w:p>
    <w:p w:rsidR="00451E06" w:rsidRPr="0039713E" w:rsidRDefault="00451E06" w:rsidP="00451E06">
      <w:pPr>
        <w:rPr>
          <w:b/>
        </w:rPr>
      </w:pPr>
      <w:r w:rsidRPr="0039713E">
        <w:rPr>
          <w:b/>
        </w:rPr>
        <w:t xml:space="preserve">         Производственный контроль питьевой воды.</w:t>
      </w:r>
    </w:p>
    <w:p w:rsidR="00451E06" w:rsidRPr="0039713E" w:rsidRDefault="00451E06" w:rsidP="00451E06">
      <w:r w:rsidRPr="0039713E">
        <w:rPr>
          <w:b/>
        </w:rPr>
        <w:t xml:space="preserve">         Ремонт водоразборных колонок</w:t>
      </w:r>
      <w:r w:rsidRPr="0039713E">
        <w:t>.</w:t>
      </w:r>
    </w:p>
    <w:p w:rsidR="00451E06" w:rsidRPr="0039713E" w:rsidRDefault="00451E06" w:rsidP="00451E06">
      <w:pPr>
        <w:ind w:firstLine="709"/>
        <w:jc w:val="both"/>
      </w:pPr>
    </w:p>
    <w:p w:rsidR="00451E06" w:rsidRPr="0039713E" w:rsidRDefault="00451E06" w:rsidP="00451E06">
      <w:pPr>
        <w:jc w:val="both"/>
      </w:pPr>
      <w:r w:rsidRPr="0039713E">
        <w:t>- ремонт и установка  ограждение водозаборных скважин, дезинфекция</w:t>
      </w:r>
      <w:proofErr w:type="gramStart"/>
      <w:r w:rsidRPr="0039713E">
        <w:t xml:space="preserve"> .</w:t>
      </w:r>
      <w:proofErr w:type="gramEnd"/>
    </w:p>
    <w:p w:rsidR="00451E06" w:rsidRPr="0039713E" w:rsidRDefault="00451E06" w:rsidP="00451E06">
      <w:pPr>
        <w:jc w:val="both"/>
      </w:pPr>
      <w:r w:rsidRPr="0039713E">
        <w:t>-производственный контроль питьевой воды</w:t>
      </w:r>
    </w:p>
    <w:p w:rsidR="00451E06" w:rsidRPr="0039713E" w:rsidRDefault="00451E06" w:rsidP="00451E06">
      <w:pPr>
        <w:jc w:val="both"/>
      </w:pPr>
      <w:r w:rsidRPr="0039713E">
        <w:t xml:space="preserve">                        с. </w:t>
      </w:r>
      <w:proofErr w:type="spellStart"/>
      <w:r w:rsidRPr="0039713E">
        <w:t>Соковнинка</w:t>
      </w:r>
      <w:proofErr w:type="spellEnd"/>
      <w:r w:rsidRPr="0039713E">
        <w:t xml:space="preserve"> 2014г.</w:t>
      </w:r>
    </w:p>
    <w:p w:rsidR="00451E06" w:rsidRPr="0039713E" w:rsidRDefault="00451E06" w:rsidP="00451E06">
      <w:pPr>
        <w:jc w:val="both"/>
      </w:pPr>
      <w:r w:rsidRPr="0039713E">
        <w:t xml:space="preserve">                        с. Подсолнечное 2014г.</w:t>
      </w:r>
    </w:p>
    <w:p w:rsidR="00451E06" w:rsidRPr="0039713E" w:rsidRDefault="00451E06" w:rsidP="00451E06">
      <w:pPr>
        <w:jc w:val="both"/>
      </w:pPr>
      <w:r w:rsidRPr="0039713E">
        <w:t xml:space="preserve"> -ремонт водоразборных колонок с. </w:t>
      </w:r>
      <w:proofErr w:type="spellStart"/>
      <w:r w:rsidRPr="0039713E">
        <w:t>Соковнинка</w:t>
      </w:r>
      <w:proofErr w:type="spellEnd"/>
      <w:r w:rsidRPr="0039713E">
        <w:t xml:space="preserve"> - 2014 г.</w:t>
      </w:r>
    </w:p>
    <w:p w:rsidR="00451E06" w:rsidRPr="0039713E" w:rsidRDefault="00451E06" w:rsidP="00451E06">
      <w:pPr>
        <w:jc w:val="both"/>
      </w:pPr>
    </w:p>
    <w:p w:rsidR="00451E06" w:rsidRPr="0039713E" w:rsidRDefault="00451E06" w:rsidP="00451E06">
      <w:pPr>
        <w:jc w:val="both"/>
      </w:pPr>
    </w:p>
    <w:p w:rsidR="00451E06" w:rsidRPr="0039713E" w:rsidRDefault="00451E06" w:rsidP="00451E06">
      <w:pPr>
        <w:jc w:val="both"/>
        <w:rPr>
          <w:b/>
        </w:rPr>
      </w:pPr>
      <w:r w:rsidRPr="0039713E">
        <w:t xml:space="preserve">     </w:t>
      </w:r>
      <w:r w:rsidRPr="0039713E">
        <w:rPr>
          <w:b/>
        </w:rPr>
        <w:t>5. Ремонт уличного освещения.</w:t>
      </w:r>
    </w:p>
    <w:p w:rsidR="00451E06" w:rsidRPr="0039713E" w:rsidRDefault="00451E06" w:rsidP="00451E06">
      <w:pPr>
        <w:jc w:val="both"/>
        <w:rPr>
          <w:b/>
        </w:rPr>
      </w:pPr>
    </w:p>
    <w:p w:rsidR="00451E06" w:rsidRPr="0039713E" w:rsidRDefault="00451E06" w:rsidP="00451E06">
      <w:pPr>
        <w:jc w:val="both"/>
      </w:pPr>
      <w:r w:rsidRPr="0039713E">
        <w:rPr>
          <w:b/>
        </w:rPr>
        <w:t xml:space="preserve">- </w:t>
      </w:r>
      <w:r w:rsidRPr="0039713E">
        <w:t xml:space="preserve">работа по увеличению количества светильников в населенных пунктах за счет </w:t>
      </w:r>
      <w:proofErr w:type="spellStart"/>
      <w:r w:rsidRPr="0039713E">
        <w:t>экономламп</w:t>
      </w:r>
      <w:proofErr w:type="spellEnd"/>
      <w:r w:rsidRPr="0039713E">
        <w:t>.</w:t>
      </w:r>
    </w:p>
    <w:p w:rsidR="00451E06" w:rsidRPr="0039713E" w:rsidRDefault="00451E06" w:rsidP="00451E06">
      <w:pPr>
        <w:jc w:val="both"/>
      </w:pPr>
      <w:r w:rsidRPr="0039713E">
        <w:t>- ремонт и замена электросветильников – ежегодно.</w:t>
      </w:r>
    </w:p>
    <w:p w:rsidR="00451E06" w:rsidRPr="0039713E" w:rsidRDefault="00451E06" w:rsidP="00451E06">
      <w:pPr>
        <w:jc w:val="both"/>
      </w:pPr>
    </w:p>
    <w:p w:rsidR="00451E06" w:rsidRPr="0039713E" w:rsidRDefault="00451E06" w:rsidP="00451E06">
      <w:pPr>
        <w:jc w:val="both"/>
      </w:pPr>
      <w:r w:rsidRPr="0039713E">
        <w:t xml:space="preserve">     </w:t>
      </w:r>
      <w:r w:rsidRPr="0039713E">
        <w:rPr>
          <w:b/>
        </w:rPr>
        <w:t>6. Уборка несанкционированных свалок.</w:t>
      </w:r>
      <w:r w:rsidRPr="0039713E">
        <w:t xml:space="preserve"> </w:t>
      </w:r>
    </w:p>
    <w:p w:rsidR="00451E06" w:rsidRPr="0039713E" w:rsidRDefault="00451E06" w:rsidP="00451E06">
      <w:pPr>
        <w:jc w:val="both"/>
      </w:pPr>
      <w:r w:rsidRPr="0039713E">
        <w:t xml:space="preserve">- </w:t>
      </w:r>
      <w:proofErr w:type="gramStart"/>
      <w:r w:rsidRPr="0039713E">
        <w:t>е</w:t>
      </w:r>
      <w:proofErr w:type="gramEnd"/>
      <w:r w:rsidRPr="0039713E">
        <w:t>жегодно</w:t>
      </w:r>
    </w:p>
    <w:p w:rsidR="00451E06" w:rsidRPr="0039713E" w:rsidRDefault="00451E06" w:rsidP="00451E06">
      <w:pPr>
        <w:jc w:val="both"/>
      </w:pPr>
    </w:p>
    <w:p w:rsidR="00451E06" w:rsidRPr="0039713E" w:rsidRDefault="00451E06" w:rsidP="00451E06">
      <w:pPr>
        <w:jc w:val="both"/>
      </w:pPr>
      <w:r w:rsidRPr="0039713E">
        <w:t xml:space="preserve">     </w:t>
      </w:r>
      <w:r w:rsidRPr="0039713E">
        <w:rPr>
          <w:b/>
        </w:rPr>
        <w:t>7. Озеленение территории.</w:t>
      </w:r>
    </w:p>
    <w:p w:rsidR="00451E06" w:rsidRPr="0039713E" w:rsidRDefault="00451E06" w:rsidP="00451E06">
      <w:pPr>
        <w:jc w:val="both"/>
      </w:pPr>
      <w:r w:rsidRPr="0039713E">
        <w:t xml:space="preserve">- </w:t>
      </w:r>
      <w:proofErr w:type="gramStart"/>
      <w:r w:rsidRPr="0039713E">
        <w:t>е</w:t>
      </w:r>
      <w:proofErr w:type="gramEnd"/>
      <w:r w:rsidRPr="0039713E">
        <w:t>жегодно</w:t>
      </w:r>
    </w:p>
    <w:p w:rsidR="00451E06" w:rsidRPr="0039713E" w:rsidRDefault="00451E06" w:rsidP="00451E06">
      <w:pPr>
        <w:jc w:val="center"/>
        <w:rPr>
          <w:i/>
        </w:rPr>
      </w:pPr>
    </w:p>
    <w:p w:rsidR="00451E06" w:rsidRPr="0039713E" w:rsidRDefault="00451E06" w:rsidP="00451E06">
      <w:pPr>
        <w:jc w:val="center"/>
        <w:rPr>
          <w:i/>
          <w:u w:val="single"/>
        </w:rPr>
      </w:pPr>
      <w:r w:rsidRPr="0039713E">
        <w:rPr>
          <w:i/>
          <w:u w:val="single"/>
        </w:rPr>
        <w:t>Культура, физкультура и спорт,</w:t>
      </w:r>
    </w:p>
    <w:p w:rsidR="00451E06" w:rsidRPr="0039713E" w:rsidRDefault="00451E06" w:rsidP="00451E06">
      <w:pPr>
        <w:jc w:val="center"/>
        <w:rPr>
          <w:i/>
          <w:u w:val="single"/>
        </w:rPr>
      </w:pPr>
      <w:r w:rsidRPr="0039713E">
        <w:rPr>
          <w:i/>
          <w:u w:val="single"/>
        </w:rPr>
        <w:t xml:space="preserve"> организация работы с детьми и молодежью</w:t>
      </w:r>
    </w:p>
    <w:p w:rsidR="00451E06" w:rsidRPr="0039713E" w:rsidRDefault="00451E06" w:rsidP="00451E06">
      <w:pPr>
        <w:jc w:val="center"/>
        <w:rPr>
          <w:i/>
          <w:u w:val="single"/>
        </w:rPr>
      </w:pPr>
    </w:p>
    <w:p w:rsidR="00451E06" w:rsidRPr="0039713E" w:rsidRDefault="00451E06" w:rsidP="00451E06">
      <w:pPr>
        <w:ind w:firstLine="709"/>
        <w:jc w:val="both"/>
      </w:pPr>
      <w:r w:rsidRPr="0039713E">
        <w:lastRenderedPageBreak/>
        <w:t xml:space="preserve">Муниципальное учреждение Подсолнечный культурно-спортивный центр объединяет 3 Дом Культуры и 3 библиотеки. В   селах построена спортивная площадка, где </w:t>
      </w:r>
      <w:proofErr w:type="gramStart"/>
      <w:r w:rsidRPr="0039713E">
        <w:t>размещены</w:t>
      </w:r>
      <w:proofErr w:type="gramEnd"/>
      <w:r w:rsidRPr="0039713E">
        <w:t>: футбольное поле, баскетбольная и волейбольная площадка.</w:t>
      </w:r>
    </w:p>
    <w:p w:rsidR="00451E06" w:rsidRPr="0039713E" w:rsidRDefault="00451E06" w:rsidP="00451E06">
      <w:pPr>
        <w:ind w:firstLine="709"/>
        <w:jc w:val="both"/>
      </w:pPr>
      <w:r w:rsidRPr="0039713E">
        <w:t>Деятельность Подсолнечного КСЦ в 2014 году в области культуры, физкультуры и спорта будет направлена:</w:t>
      </w:r>
    </w:p>
    <w:p w:rsidR="00451E06" w:rsidRPr="0039713E" w:rsidRDefault="00451E06" w:rsidP="00451E06">
      <w:pPr>
        <w:jc w:val="both"/>
      </w:pPr>
      <w:r w:rsidRPr="0039713E">
        <w:t>-</w:t>
      </w:r>
      <w:r w:rsidRPr="0039713E">
        <w:tab/>
        <w:t>проведение спортивно - массовых мероприятий (лагерь труда и отдыха для детей и подростков, туристические слеты, турпоходы, спортивных праздников к знаменательным датам, Дней молодежи, встреча с детьми - инвалидами);</w:t>
      </w:r>
    </w:p>
    <w:p w:rsidR="00451E06" w:rsidRPr="0039713E" w:rsidRDefault="00451E06" w:rsidP="00451E06">
      <w:pPr>
        <w:jc w:val="both"/>
      </w:pPr>
      <w:r w:rsidRPr="0039713E">
        <w:t>-</w:t>
      </w:r>
      <w:r w:rsidRPr="0039713E">
        <w:tab/>
        <w:t>сохранение и развитие культурного наследия поселения (проведение конкурсов поделок, рисунков);</w:t>
      </w:r>
    </w:p>
    <w:p w:rsidR="00451E06" w:rsidRPr="0039713E" w:rsidRDefault="00451E06" w:rsidP="00451E06">
      <w:pPr>
        <w:jc w:val="both"/>
      </w:pPr>
      <w:r w:rsidRPr="0039713E">
        <w:t>-</w:t>
      </w:r>
      <w:r w:rsidRPr="0039713E">
        <w:tab/>
        <w:t>стимулирование народного творчества и развитие культурно – досуговой деятельности (литературные вечера, турниры, викторины, конкурсы);</w:t>
      </w:r>
    </w:p>
    <w:p w:rsidR="00451E06" w:rsidRPr="0039713E" w:rsidRDefault="00451E06" w:rsidP="00451E06">
      <w:pPr>
        <w:jc w:val="both"/>
      </w:pPr>
      <w:r w:rsidRPr="0039713E">
        <w:t>-</w:t>
      </w:r>
      <w:r w:rsidRPr="0039713E">
        <w:tab/>
        <w:t>повышение квалификации работников культуры;</w:t>
      </w:r>
    </w:p>
    <w:p w:rsidR="00451E06" w:rsidRPr="0039713E" w:rsidRDefault="00451E06" w:rsidP="00451E06">
      <w:pPr>
        <w:jc w:val="both"/>
      </w:pPr>
      <w:r w:rsidRPr="0039713E">
        <w:t>-</w:t>
      </w:r>
      <w:r w:rsidRPr="0039713E">
        <w:tab/>
        <w:t>развитие молодежного самоуправления, привлечения молодежи к участию в процессе социально - экономического развития поселения;</w:t>
      </w:r>
    </w:p>
    <w:p w:rsidR="00451E06" w:rsidRPr="0039713E" w:rsidRDefault="00451E06" w:rsidP="00451E06">
      <w:pPr>
        <w:jc w:val="both"/>
      </w:pPr>
      <w:r w:rsidRPr="0039713E">
        <w:t>-</w:t>
      </w:r>
      <w:r w:rsidRPr="0039713E">
        <w:tab/>
        <w:t>содействие талантливой молодежи.</w:t>
      </w:r>
    </w:p>
    <w:p w:rsidR="00451E06" w:rsidRPr="0039713E" w:rsidRDefault="00451E06" w:rsidP="00451E06">
      <w:pPr>
        <w:ind w:firstLine="709"/>
        <w:jc w:val="both"/>
      </w:pPr>
      <w:r w:rsidRPr="0039713E">
        <w:t>Для организации работы с детьми и молодежью в планах мероприятий Подсолнечного КСЦ совместно с администрацией поселения стоят следующие задачи:</w:t>
      </w:r>
    </w:p>
    <w:p w:rsidR="00451E06" w:rsidRPr="0039713E" w:rsidRDefault="00451E06" w:rsidP="00451E06">
      <w:pPr>
        <w:jc w:val="both"/>
      </w:pPr>
      <w:r w:rsidRPr="0039713E">
        <w:t>-</w:t>
      </w:r>
      <w:r w:rsidRPr="0039713E">
        <w:tab/>
        <w:t>укрепление материальной базы;</w:t>
      </w:r>
    </w:p>
    <w:p w:rsidR="00451E06" w:rsidRPr="0039713E" w:rsidRDefault="00451E06" w:rsidP="00451E06">
      <w:pPr>
        <w:jc w:val="both"/>
      </w:pPr>
      <w:r w:rsidRPr="0039713E">
        <w:t>-</w:t>
      </w:r>
      <w:r w:rsidRPr="0039713E">
        <w:tab/>
        <w:t xml:space="preserve"> ремонт Дома Культуры в с. </w:t>
      </w:r>
      <w:proofErr w:type="gramStart"/>
      <w:r w:rsidRPr="0039713E">
        <w:t>Подсолнечное</w:t>
      </w:r>
      <w:proofErr w:type="gramEnd"/>
      <w:r w:rsidRPr="0039713E">
        <w:t>;</w:t>
      </w:r>
    </w:p>
    <w:p w:rsidR="00451E06" w:rsidRPr="0039713E" w:rsidRDefault="00451E06" w:rsidP="00451E06">
      <w:pPr>
        <w:jc w:val="both"/>
      </w:pPr>
      <w:r w:rsidRPr="0039713E">
        <w:t>-</w:t>
      </w:r>
      <w:r w:rsidRPr="0039713E">
        <w:tab/>
        <w:t>приобретение оргтехники, мебели.</w:t>
      </w:r>
    </w:p>
    <w:p w:rsidR="00451E06" w:rsidRPr="0039713E" w:rsidRDefault="00451E06" w:rsidP="00451E06">
      <w:pPr>
        <w:jc w:val="center"/>
      </w:pPr>
    </w:p>
    <w:p w:rsidR="00451E06" w:rsidRPr="0039713E" w:rsidRDefault="00451E06" w:rsidP="00451E06">
      <w:pPr>
        <w:jc w:val="center"/>
        <w:rPr>
          <w:i/>
          <w:u w:val="single"/>
        </w:rPr>
      </w:pPr>
      <w:r w:rsidRPr="0039713E">
        <w:rPr>
          <w:i/>
          <w:u w:val="single"/>
        </w:rPr>
        <w:t>Жилищно-коммунальное хозяйство</w:t>
      </w:r>
    </w:p>
    <w:p w:rsidR="00451E06" w:rsidRPr="0039713E" w:rsidRDefault="00451E06" w:rsidP="00451E06">
      <w:pPr>
        <w:ind w:firstLine="709"/>
        <w:jc w:val="both"/>
      </w:pPr>
      <w:r w:rsidRPr="0039713E">
        <w:t>Администрация Подсолнечного СП планирует:</w:t>
      </w:r>
    </w:p>
    <w:p w:rsidR="00451E06" w:rsidRPr="0039713E" w:rsidRDefault="00451E06" w:rsidP="00451E06">
      <w:pPr>
        <w:ind w:firstLine="709"/>
        <w:jc w:val="both"/>
      </w:pPr>
      <w:r w:rsidRPr="0039713E">
        <w:t>- провести обследование жилищного фонда с целью выявления ветхого и аварийного  жилья и включение в программу расселения.</w:t>
      </w:r>
    </w:p>
    <w:p w:rsidR="00451E06" w:rsidRPr="0039713E" w:rsidRDefault="00451E06" w:rsidP="00451E06">
      <w:pPr>
        <w:ind w:firstLine="709"/>
        <w:jc w:val="center"/>
      </w:pPr>
    </w:p>
    <w:p w:rsidR="00451E06" w:rsidRPr="0039713E" w:rsidRDefault="00451E06" w:rsidP="00451E06">
      <w:pPr>
        <w:ind w:firstLine="709"/>
        <w:jc w:val="center"/>
        <w:rPr>
          <w:i/>
          <w:u w:val="single"/>
        </w:rPr>
      </w:pPr>
      <w:r w:rsidRPr="0039713E">
        <w:rPr>
          <w:i/>
          <w:u w:val="single"/>
        </w:rPr>
        <w:t xml:space="preserve">Обеспечение первичных мер пожарной безопасности в населенных пунктах </w:t>
      </w:r>
    </w:p>
    <w:p w:rsidR="00451E06" w:rsidRPr="0039713E" w:rsidRDefault="00451E06" w:rsidP="00451E06">
      <w:pPr>
        <w:ind w:firstLine="709"/>
        <w:jc w:val="both"/>
      </w:pPr>
      <w:r w:rsidRPr="0039713E">
        <w:t xml:space="preserve">  Администрация сельского поселения </w:t>
      </w:r>
      <w:proofErr w:type="gramStart"/>
      <w:r w:rsidRPr="0039713E">
        <w:t>Подсолнечное</w:t>
      </w:r>
      <w:proofErr w:type="gramEnd"/>
      <w:r w:rsidRPr="0039713E">
        <w:t xml:space="preserve"> планирует:</w:t>
      </w:r>
    </w:p>
    <w:p w:rsidR="00451E06" w:rsidRPr="0039713E" w:rsidRDefault="00451E06" w:rsidP="00451E06">
      <w:pPr>
        <w:ind w:firstLine="709"/>
        <w:jc w:val="both"/>
      </w:pPr>
      <w:r w:rsidRPr="0039713E">
        <w:t xml:space="preserve">- вести работу согласно нормативно-правовых актов, принятых Собранием представителей сельского поселения </w:t>
      </w:r>
      <w:proofErr w:type="gramStart"/>
      <w:r w:rsidRPr="0039713E">
        <w:t>Подсолнечное</w:t>
      </w:r>
      <w:proofErr w:type="gramEnd"/>
      <w:r w:rsidRPr="0039713E">
        <w:t>.</w:t>
      </w:r>
    </w:p>
    <w:p w:rsidR="00E71E6C" w:rsidRDefault="00451E06">
      <w:bookmarkStart w:id="0" w:name="_GoBack"/>
      <w:bookmarkEnd w:id="0"/>
    </w:p>
    <w:sectPr w:rsidR="00E7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06"/>
    <w:rsid w:val="00451E06"/>
    <w:rsid w:val="00706A4A"/>
    <w:rsid w:val="00E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2013-12-04T07:43:00Z</dcterms:created>
  <dcterms:modified xsi:type="dcterms:W3CDTF">2013-12-04T07:44:00Z</dcterms:modified>
</cp:coreProperties>
</file>