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4D850" w14:textId="77777777" w:rsidR="00DF0BF3" w:rsidRPr="00DF0BF3" w:rsidRDefault="00DF0BF3" w:rsidP="00DF0BF3">
      <w:pPr>
        <w:widowControl w:val="0"/>
        <w:suppressAutoHyphens/>
        <w:jc w:val="center"/>
        <w:rPr>
          <w:rFonts w:ascii="Calibri" w:eastAsia="Calibri" w:hAnsi="Calibri"/>
          <w:b/>
          <w:bCs/>
          <w:noProof/>
          <w:sz w:val="22"/>
          <w:szCs w:val="22"/>
        </w:rPr>
      </w:pPr>
      <w:r w:rsidRPr="00DF0BF3">
        <w:rPr>
          <w:noProof/>
          <w:sz w:val="28"/>
          <w:szCs w:val="20"/>
        </w:rPr>
        <w:drawing>
          <wp:inline distT="0" distB="0" distL="0" distR="0" wp14:anchorId="19DFD505" wp14:editId="3AFBD318">
            <wp:extent cx="685800" cy="752475"/>
            <wp:effectExtent l="0" t="0" r="0" b="9525"/>
            <wp:docPr id="1" name="Рисунок 1" descr="Описание: 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B52F3" w14:textId="77777777" w:rsidR="00DF0BF3" w:rsidRPr="00DF0BF3" w:rsidRDefault="00DF0BF3" w:rsidP="00DF0BF3">
      <w:pPr>
        <w:shd w:val="clear" w:color="auto" w:fill="FFFFFF"/>
        <w:jc w:val="center"/>
        <w:rPr>
          <w:b/>
          <w:sz w:val="20"/>
          <w:szCs w:val="20"/>
        </w:rPr>
      </w:pPr>
      <w:r w:rsidRPr="00DF0BF3">
        <w:rPr>
          <w:b/>
          <w:spacing w:val="2"/>
          <w:sz w:val="34"/>
          <w:szCs w:val="34"/>
        </w:rPr>
        <w:t>СОБРАНИЕ ПРЕДСТАВИТЕЛЕЙ</w:t>
      </w:r>
    </w:p>
    <w:p w14:paraId="35A9FE9B" w14:textId="77777777" w:rsidR="00DF0BF3" w:rsidRPr="00DF0BF3" w:rsidRDefault="00DF0BF3" w:rsidP="00DF0BF3">
      <w:pPr>
        <w:shd w:val="clear" w:color="auto" w:fill="FFFFFF"/>
        <w:jc w:val="center"/>
        <w:rPr>
          <w:b/>
          <w:sz w:val="20"/>
          <w:szCs w:val="20"/>
        </w:rPr>
      </w:pPr>
      <w:r w:rsidRPr="00DF0BF3">
        <w:rPr>
          <w:b/>
          <w:sz w:val="34"/>
          <w:szCs w:val="34"/>
        </w:rPr>
        <w:t>МУНИЦИПАЛЬНОГО РАЙОНА БОРСКИЙ</w:t>
      </w:r>
    </w:p>
    <w:p w14:paraId="55996157" w14:textId="77777777" w:rsidR="00DF0BF3" w:rsidRPr="00DF0BF3" w:rsidRDefault="00DF0BF3" w:rsidP="00DF0BF3">
      <w:pPr>
        <w:shd w:val="clear" w:color="auto" w:fill="FFFFFF"/>
        <w:jc w:val="center"/>
        <w:rPr>
          <w:b/>
          <w:sz w:val="20"/>
          <w:szCs w:val="20"/>
        </w:rPr>
      </w:pPr>
      <w:r w:rsidRPr="00DF0BF3">
        <w:rPr>
          <w:b/>
          <w:spacing w:val="1"/>
          <w:sz w:val="34"/>
          <w:szCs w:val="34"/>
        </w:rPr>
        <w:t>САМАРСКОЙ ОБЛАСТИ</w:t>
      </w:r>
    </w:p>
    <w:p w14:paraId="7838290F" w14:textId="77777777" w:rsidR="00DF0BF3" w:rsidRPr="00DF0BF3" w:rsidRDefault="00DF0BF3" w:rsidP="00DF0BF3">
      <w:pPr>
        <w:shd w:val="clear" w:color="auto" w:fill="FFFFFF"/>
        <w:jc w:val="center"/>
        <w:rPr>
          <w:b/>
          <w:spacing w:val="-1"/>
        </w:rPr>
      </w:pPr>
      <w:r w:rsidRPr="00DF0BF3">
        <w:rPr>
          <w:b/>
          <w:spacing w:val="-1"/>
        </w:rPr>
        <w:t>ШЕСТОГО    СОЗЫВА</w:t>
      </w:r>
    </w:p>
    <w:p w14:paraId="1D8C1837" w14:textId="77777777" w:rsidR="00DF0BF3" w:rsidRPr="00DF0BF3" w:rsidRDefault="00DF0BF3" w:rsidP="00DF0BF3">
      <w:pPr>
        <w:jc w:val="center"/>
        <w:rPr>
          <w:b/>
          <w:bCs/>
          <w:color w:val="000000"/>
          <w:sz w:val="28"/>
          <w:szCs w:val="28"/>
        </w:rPr>
      </w:pPr>
    </w:p>
    <w:p w14:paraId="2289C1E3" w14:textId="14AFD457" w:rsidR="00DF0BF3" w:rsidRPr="00DF0BF3" w:rsidRDefault="00EE2506" w:rsidP="00DF0BF3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15 </w:t>
      </w:r>
      <w:r w:rsidR="00DF0BF3" w:rsidRPr="00DF0BF3">
        <w:rPr>
          <w:bCs/>
          <w:color w:val="000000"/>
          <w:sz w:val="28"/>
          <w:szCs w:val="28"/>
        </w:rPr>
        <w:t>апреля</w:t>
      </w:r>
      <w:r w:rsidR="00DF0BF3" w:rsidRPr="00DF0BF3">
        <w:rPr>
          <w:color w:val="000000"/>
          <w:sz w:val="28"/>
          <w:szCs w:val="28"/>
        </w:rPr>
        <w:t xml:space="preserve"> 2022 г.</w:t>
      </w:r>
      <w:r w:rsidR="00DF0BF3" w:rsidRPr="00DF0BF3">
        <w:rPr>
          <w:color w:val="000000"/>
          <w:sz w:val="28"/>
          <w:szCs w:val="28"/>
        </w:rPr>
        <w:tab/>
      </w:r>
      <w:r w:rsidR="00DF0BF3" w:rsidRPr="00DF0BF3">
        <w:rPr>
          <w:color w:val="000000"/>
          <w:sz w:val="28"/>
          <w:szCs w:val="28"/>
        </w:rPr>
        <w:tab/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="00DF0BF3" w:rsidRPr="00DF0BF3">
        <w:rPr>
          <w:color w:val="000000"/>
          <w:sz w:val="28"/>
          <w:szCs w:val="28"/>
        </w:rPr>
        <w:t xml:space="preserve"> </w:t>
      </w:r>
      <w:r w:rsidR="00DF0BF3">
        <w:rPr>
          <w:color w:val="000000"/>
          <w:sz w:val="28"/>
          <w:szCs w:val="28"/>
        </w:rPr>
        <w:t xml:space="preserve">  </w:t>
      </w:r>
      <w:r w:rsidR="00DF0BF3" w:rsidRPr="00DF0BF3">
        <w:rPr>
          <w:color w:val="000000"/>
          <w:sz w:val="28"/>
          <w:szCs w:val="28"/>
        </w:rPr>
        <w:t xml:space="preserve">    № 9</w:t>
      </w:r>
      <w:r>
        <w:rPr>
          <w:color w:val="000000"/>
          <w:sz w:val="28"/>
          <w:szCs w:val="28"/>
        </w:rPr>
        <w:t>5</w:t>
      </w:r>
      <w:r w:rsidR="00DF0BF3" w:rsidRPr="00DF0BF3">
        <w:rPr>
          <w:color w:val="000000"/>
          <w:sz w:val="28"/>
          <w:szCs w:val="28"/>
        </w:rPr>
        <w:t xml:space="preserve">  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3621745A" w14:textId="7A4BD74A" w:rsidR="00EE64A4" w:rsidRPr="00EE64A4" w:rsidRDefault="00090886" w:rsidP="00EE64A4">
      <w:pPr>
        <w:jc w:val="center"/>
        <w:rPr>
          <w:color w:val="000000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EE64A4">
        <w:rPr>
          <w:b/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EE64A4">
        <w:rPr>
          <w:b/>
          <w:bCs/>
          <w:color w:val="000000" w:themeColor="text1"/>
          <w:sz w:val="28"/>
          <w:szCs w:val="28"/>
        </w:rPr>
        <w:t>20.10.</w:t>
      </w:r>
      <w:r w:rsidRPr="00555D09">
        <w:rPr>
          <w:b/>
          <w:bCs/>
          <w:color w:val="000000" w:themeColor="text1"/>
          <w:sz w:val="28"/>
          <w:szCs w:val="28"/>
        </w:rPr>
        <w:t>2021 №</w:t>
      </w:r>
      <w:r w:rsidR="00EE64A4">
        <w:rPr>
          <w:b/>
          <w:bCs/>
          <w:color w:val="000000" w:themeColor="text1"/>
          <w:sz w:val="28"/>
          <w:szCs w:val="28"/>
        </w:rPr>
        <w:t xml:space="preserve"> 49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77671647"/>
      <w:r w:rsidR="00EE64A4" w:rsidRPr="00EE64A4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EE64A4" w:rsidRPr="00EE64A4">
        <w:rPr>
          <w:b/>
          <w:bCs/>
          <w:color w:val="000000"/>
          <w:sz w:val="28"/>
          <w:szCs w:val="28"/>
        </w:rPr>
        <w:br/>
      </w:r>
      <w:bookmarkStart w:id="1" w:name="_Hlk77686366"/>
      <w:r w:rsidR="00EE64A4" w:rsidRPr="00EE64A4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</w:t>
      </w:r>
      <w:bookmarkEnd w:id="0"/>
      <w:r w:rsidR="00EE64A4" w:rsidRPr="00EE64A4">
        <w:rPr>
          <w:b/>
          <w:bCs/>
          <w:color w:val="000000"/>
          <w:sz w:val="28"/>
          <w:szCs w:val="28"/>
        </w:rPr>
        <w:t>Самарской области</w:t>
      </w:r>
    </w:p>
    <w:bookmarkEnd w:id="1"/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67295706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E64A4" w:rsidRPr="00DF0BF3">
        <w:rPr>
          <w:bCs/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EE64A4" w:rsidRPr="00EE64A4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</w:p>
    <w:p w14:paraId="5976F443" w14:textId="37FC63F0" w:rsidR="00090886" w:rsidRPr="00DF0BF3" w:rsidRDefault="00090886" w:rsidP="00DF0BF3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DF0BF3">
        <w:rPr>
          <w:b/>
          <w:color w:val="000000" w:themeColor="text1"/>
          <w:sz w:val="28"/>
          <w:szCs w:val="28"/>
        </w:rPr>
        <w:t>РЕШИЛО:</w:t>
      </w:r>
    </w:p>
    <w:p w14:paraId="437B0CD2" w14:textId="6892B119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EE64A4" w:rsidRPr="00EE64A4">
        <w:rPr>
          <w:color w:val="000000" w:themeColor="text1"/>
          <w:sz w:val="28"/>
          <w:szCs w:val="28"/>
        </w:rPr>
        <w:t>муниципального района Борский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EE64A4" w:rsidRPr="00DF0BF3">
        <w:rPr>
          <w:bCs/>
          <w:color w:val="000000" w:themeColor="text1"/>
          <w:sz w:val="28"/>
          <w:szCs w:val="28"/>
        </w:rPr>
        <w:t>20.10.2021 № 49</w:t>
      </w:r>
      <w:r w:rsidR="00EE64A4" w:rsidRPr="00EE64A4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«Об утверждении Положения </w:t>
      </w:r>
      <w:r w:rsidR="00EE64A4" w:rsidRPr="00EE64A4">
        <w:rPr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Pr="00EE64A4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r w:rsidR="00EE64A4">
        <w:rPr>
          <w:color w:val="000000" w:themeColor="text1"/>
          <w:sz w:val="28"/>
          <w:szCs w:val="28"/>
        </w:rPr>
        <w:t xml:space="preserve"> </w:t>
      </w:r>
    </w:p>
    <w:p w14:paraId="2587960E" w14:textId="0CD5CDB7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4445EA" w:rsidRPr="004445EA">
        <w:rPr>
          <w:bCs/>
          <w:color w:val="000000" w:themeColor="text1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Борский  Самарской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2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2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139EA02D" w14:textId="6C17B5A0" w:rsidR="00F929BC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F929BC">
        <w:rPr>
          <w:color w:val="000000" w:themeColor="text1"/>
          <w:sz w:val="28"/>
          <w:szCs w:val="28"/>
        </w:rPr>
        <w:t xml:space="preserve">подпункты 2 и 4 </w:t>
      </w:r>
      <w:r w:rsidR="00F929BC" w:rsidRPr="00F929BC">
        <w:rPr>
          <w:color w:val="000000" w:themeColor="text1"/>
          <w:sz w:val="28"/>
          <w:szCs w:val="28"/>
        </w:rPr>
        <w:t>пункт</w:t>
      </w:r>
      <w:r w:rsidR="00F929BC">
        <w:rPr>
          <w:color w:val="000000" w:themeColor="text1"/>
          <w:sz w:val="28"/>
          <w:szCs w:val="28"/>
        </w:rPr>
        <w:t>а</w:t>
      </w:r>
      <w:r w:rsidR="00F929BC" w:rsidRPr="00F929BC">
        <w:rPr>
          <w:color w:val="000000" w:themeColor="text1"/>
          <w:sz w:val="28"/>
          <w:szCs w:val="28"/>
        </w:rPr>
        <w:t xml:space="preserve"> 3.</w:t>
      </w:r>
      <w:r w:rsidR="00F929BC">
        <w:rPr>
          <w:color w:val="000000" w:themeColor="text1"/>
          <w:sz w:val="28"/>
          <w:szCs w:val="28"/>
        </w:rPr>
        <w:t>1</w:t>
      </w:r>
      <w:r w:rsidR="00F929BC" w:rsidRPr="00F929BC">
        <w:rPr>
          <w:color w:val="000000" w:themeColor="text1"/>
          <w:sz w:val="28"/>
          <w:szCs w:val="28"/>
        </w:rPr>
        <w:t xml:space="preserve"> Положения</w:t>
      </w:r>
      <w:r w:rsidR="00F929BC">
        <w:rPr>
          <w:color w:val="000000" w:themeColor="text1"/>
          <w:sz w:val="28"/>
          <w:szCs w:val="28"/>
        </w:rPr>
        <w:t xml:space="preserve"> после слова «осмотра» дополнить словом «досмотра»;</w:t>
      </w:r>
    </w:p>
    <w:p w14:paraId="42BF66A8" w14:textId="715BF70C" w:rsidR="00BD7F96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_Hlk93577413"/>
      <w:r>
        <w:rPr>
          <w:color w:val="000000" w:themeColor="text1"/>
          <w:sz w:val="28"/>
          <w:szCs w:val="28"/>
        </w:rPr>
        <w:lastRenderedPageBreak/>
        <w:t xml:space="preserve">4) </w:t>
      </w:r>
      <w:r w:rsidR="00BD7F96" w:rsidRPr="00706E61">
        <w:rPr>
          <w:color w:val="000000" w:themeColor="text1"/>
          <w:sz w:val="28"/>
          <w:szCs w:val="28"/>
        </w:rPr>
        <w:t xml:space="preserve">пункт </w:t>
      </w:r>
      <w:r w:rsidR="00BD7F96">
        <w:rPr>
          <w:color w:val="000000" w:themeColor="text1"/>
          <w:sz w:val="28"/>
          <w:szCs w:val="28"/>
        </w:rPr>
        <w:t>3.6</w:t>
      </w:r>
      <w:r w:rsidR="00BD7F96" w:rsidRPr="00706E61">
        <w:rPr>
          <w:color w:val="000000" w:themeColor="text1"/>
          <w:sz w:val="28"/>
          <w:szCs w:val="28"/>
        </w:rPr>
        <w:t xml:space="preserve"> Положения </w:t>
      </w:r>
      <w:bookmarkEnd w:id="3"/>
      <w:r w:rsidR="00BD7F96" w:rsidRPr="00706E61">
        <w:rPr>
          <w:color w:val="000000" w:themeColor="text1"/>
          <w:sz w:val="28"/>
          <w:szCs w:val="28"/>
        </w:rPr>
        <w:t>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43D21F83" w14:textId="4E3B5503" w:rsidR="00BD7F96" w:rsidRPr="00427B88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5</w:t>
      </w:r>
      <w:r w:rsidR="00BD7F96" w:rsidRPr="00427B88">
        <w:rPr>
          <w:color w:val="000000" w:themeColor="text1"/>
          <w:sz w:val="28"/>
          <w:szCs w:val="28"/>
        </w:rPr>
        <w:t>) пункт 3.11 Положения изложить в следующей редакции:</w:t>
      </w:r>
    </w:p>
    <w:p w14:paraId="6F0FAE51" w14:textId="77777777" w:rsidR="00BD7F96" w:rsidRPr="00427B88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«3.11.</w:t>
      </w:r>
      <w:r w:rsidRPr="00427B88">
        <w:t xml:space="preserve"> </w:t>
      </w:r>
      <w:r w:rsidRPr="00427B88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0DD792CF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6</w:t>
      </w:r>
      <w:r w:rsidR="00BD7F96" w:rsidRPr="00427B88">
        <w:rPr>
          <w:color w:val="000000" w:themeColor="text1"/>
          <w:sz w:val="28"/>
          <w:szCs w:val="28"/>
        </w:rPr>
        <w:t>) третий абзац пункта 3.12 Положения</w:t>
      </w:r>
      <w:r w:rsidR="00BD7F96" w:rsidRPr="00150961">
        <w:rPr>
          <w:color w:val="000000" w:themeColor="text1"/>
          <w:sz w:val="28"/>
          <w:szCs w:val="28"/>
        </w:rPr>
        <w:t xml:space="preserve"> исключить;</w:t>
      </w:r>
    </w:p>
    <w:p w14:paraId="45B758D3" w14:textId="6AB4B4E5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D7F96" w:rsidRPr="00150961">
        <w:rPr>
          <w:color w:val="000000" w:themeColor="text1"/>
          <w:sz w:val="28"/>
          <w:szCs w:val="28"/>
        </w:rPr>
        <w:t xml:space="preserve">) пункт </w:t>
      </w:r>
      <w:r w:rsidR="00BD7F96">
        <w:rPr>
          <w:color w:val="000000" w:themeColor="text1"/>
          <w:sz w:val="28"/>
          <w:szCs w:val="28"/>
        </w:rPr>
        <w:t>3.13</w:t>
      </w:r>
      <w:r w:rsidR="00BD7F96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5CC0D7F1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D7F96">
        <w:rPr>
          <w:color w:val="000000" w:themeColor="text1"/>
          <w:sz w:val="28"/>
          <w:szCs w:val="28"/>
        </w:rPr>
        <w:t xml:space="preserve">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6D291E87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5D85030C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52D2D3AD" w14:textId="77777777" w:rsidR="00F929BC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D0F7866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558AD81D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1B999F38" w:rsidR="00BD7F96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14:paraId="5F3428B6" w14:textId="6F7DF0C5" w:rsidR="00BD7F96" w:rsidRPr="00555D09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9</w:t>
      </w:r>
      <w:r w:rsidR="00BD7F96" w:rsidRPr="00427B88">
        <w:rPr>
          <w:color w:val="000000" w:themeColor="text1"/>
          <w:sz w:val="28"/>
          <w:szCs w:val="28"/>
        </w:rPr>
        <w:t xml:space="preserve">) </w:t>
      </w:r>
      <w:r w:rsidR="00393AA4" w:rsidRPr="00427B88">
        <w:rPr>
          <w:color w:val="000000" w:themeColor="text1"/>
          <w:sz w:val="28"/>
          <w:szCs w:val="28"/>
        </w:rPr>
        <w:t xml:space="preserve">третье предложение </w:t>
      </w:r>
      <w:r w:rsidR="00BD7F96">
        <w:rPr>
          <w:color w:val="000000" w:themeColor="text1"/>
          <w:sz w:val="28"/>
          <w:szCs w:val="28"/>
        </w:rPr>
        <w:t>абзац</w:t>
      </w:r>
      <w:r w:rsidR="00393AA4">
        <w:rPr>
          <w:color w:val="000000" w:themeColor="text1"/>
          <w:sz w:val="28"/>
          <w:szCs w:val="28"/>
        </w:rPr>
        <w:t>а</w:t>
      </w:r>
      <w:r w:rsidR="00BD7F96">
        <w:rPr>
          <w:color w:val="000000" w:themeColor="text1"/>
          <w:sz w:val="28"/>
          <w:szCs w:val="28"/>
        </w:rPr>
        <w:t xml:space="preserve"> перв</w:t>
      </w:r>
      <w:r w:rsidR="00393AA4">
        <w:rPr>
          <w:color w:val="000000" w:themeColor="text1"/>
          <w:sz w:val="28"/>
          <w:szCs w:val="28"/>
        </w:rPr>
        <w:t>ого</w:t>
      </w:r>
      <w:r w:rsidR="00BD7F96">
        <w:rPr>
          <w:color w:val="000000" w:themeColor="text1"/>
          <w:sz w:val="28"/>
          <w:szCs w:val="28"/>
        </w:rPr>
        <w:t xml:space="preserve"> пункта 3.15 </w:t>
      </w:r>
      <w:r w:rsidR="00BD7F96" w:rsidRPr="00555D09">
        <w:rPr>
          <w:color w:val="000000" w:themeColor="text1"/>
          <w:sz w:val="28"/>
          <w:szCs w:val="28"/>
        </w:rPr>
        <w:t>Положени</w:t>
      </w:r>
      <w:r w:rsidR="00BD7F96">
        <w:rPr>
          <w:color w:val="000000" w:themeColor="text1"/>
          <w:sz w:val="28"/>
          <w:szCs w:val="28"/>
        </w:rPr>
        <w:t>я</w:t>
      </w:r>
      <w:r w:rsidR="00BD7F96" w:rsidRPr="00E62998">
        <w:rPr>
          <w:color w:val="000000" w:themeColor="text1"/>
          <w:sz w:val="28"/>
          <w:szCs w:val="28"/>
        </w:rPr>
        <w:t xml:space="preserve"> после слов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BD7F96">
        <w:rPr>
          <w:color w:val="000000" w:themeColor="text1"/>
          <w:sz w:val="28"/>
          <w:szCs w:val="28"/>
        </w:rPr>
        <w:t>»</w:t>
      </w:r>
      <w:r w:rsidR="00BD7F96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BD7F96"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EA0EDC9" w14:textId="77777777" w:rsidR="00DF0BF3" w:rsidRPr="00555D09" w:rsidRDefault="00DF0BF3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6452585" w14:textId="77777777" w:rsidR="003D0207" w:rsidRPr="003D0207" w:rsidRDefault="003D0207" w:rsidP="003D0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207">
        <w:rPr>
          <w:sz w:val="28"/>
          <w:szCs w:val="28"/>
        </w:rPr>
        <w:t>Заместитель председателя Собрания представителей</w:t>
      </w:r>
    </w:p>
    <w:p w14:paraId="15BD370F" w14:textId="77777777" w:rsidR="003D0207" w:rsidRPr="003D0207" w:rsidRDefault="003D0207" w:rsidP="003D0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207">
        <w:rPr>
          <w:sz w:val="28"/>
          <w:szCs w:val="28"/>
        </w:rPr>
        <w:t>муниципального района Борский</w:t>
      </w:r>
    </w:p>
    <w:p w14:paraId="16F608D4" w14:textId="3725D3B4" w:rsidR="003D0207" w:rsidRPr="003D0207" w:rsidRDefault="003D0207" w:rsidP="003D0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207">
        <w:rPr>
          <w:sz w:val="28"/>
          <w:szCs w:val="28"/>
        </w:rPr>
        <w:t>Самарской области</w:t>
      </w:r>
      <w:r w:rsidRPr="003D0207">
        <w:rPr>
          <w:sz w:val="28"/>
          <w:szCs w:val="28"/>
        </w:rPr>
        <w:tab/>
      </w:r>
      <w:r w:rsidRPr="003D0207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bookmarkStart w:id="4" w:name="_GoBack"/>
      <w:bookmarkEnd w:id="4"/>
      <w:r w:rsidRPr="003D0207">
        <w:rPr>
          <w:sz w:val="28"/>
          <w:szCs w:val="28"/>
        </w:rPr>
        <w:t xml:space="preserve">   </w:t>
      </w:r>
      <w:proofErr w:type="spellStart"/>
      <w:r w:rsidRPr="003D0207">
        <w:rPr>
          <w:sz w:val="28"/>
          <w:szCs w:val="28"/>
        </w:rPr>
        <w:t>Л.М.Жабина</w:t>
      </w:r>
      <w:proofErr w:type="spellEnd"/>
    </w:p>
    <w:p w14:paraId="3694DE0C" w14:textId="77777777" w:rsid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eastAsia="x-none"/>
        </w:rPr>
        <w:t xml:space="preserve">                       </w:t>
      </w:r>
    </w:p>
    <w:p w14:paraId="5ECF32D3" w14:textId="77777777" w:rsidR="00DF0BF3" w:rsidRPr="0095254E" w:rsidRDefault="00DF0BF3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</w:p>
    <w:p w14:paraId="08173CB1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val="x-none" w:eastAsia="x-none"/>
        </w:rPr>
        <w:t>Глав</w:t>
      </w:r>
      <w:r w:rsidRPr="0095254E">
        <w:rPr>
          <w:iCs/>
          <w:sz w:val="28"/>
          <w:szCs w:val="28"/>
          <w:lang w:eastAsia="x-none"/>
        </w:rPr>
        <w:t>а</w:t>
      </w:r>
      <w:r w:rsidRPr="0095254E">
        <w:rPr>
          <w:iCs/>
          <w:sz w:val="28"/>
          <w:szCs w:val="28"/>
          <w:lang w:val="x-none" w:eastAsia="x-none"/>
        </w:rPr>
        <w:t xml:space="preserve"> </w:t>
      </w:r>
    </w:p>
    <w:p w14:paraId="7E800CF7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iCs/>
          <w:sz w:val="28"/>
          <w:szCs w:val="28"/>
          <w:lang w:eastAsia="x-none"/>
        </w:rPr>
      </w:pPr>
      <w:r w:rsidRPr="0095254E">
        <w:rPr>
          <w:iCs/>
          <w:sz w:val="28"/>
          <w:szCs w:val="28"/>
          <w:lang w:eastAsia="x-none"/>
        </w:rPr>
        <w:t>м</w:t>
      </w:r>
      <w:r w:rsidRPr="0095254E">
        <w:rPr>
          <w:iCs/>
          <w:sz w:val="28"/>
          <w:szCs w:val="28"/>
          <w:lang w:val="x-none" w:eastAsia="x-none"/>
        </w:rPr>
        <w:t>униципального</w:t>
      </w:r>
      <w:r w:rsidRPr="0095254E">
        <w:rPr>
          <w:iCs/>
          <w:sz w:val="28"/>
          <w:szCs w:val="28"/>
          <w:lang w:eastAsia="x-none"/>
        </w:rPr>
        <w:t xml:space="preserve"> </w:t>
      </w:r>
      <w:r w:rsidRPr="0095254E">
        <w:rPr>
          <w:iCs/>
          <w:sz w:val="28"/>
          <w:szCs w:val="28"/>
          <w:lang w:val="x-none" w:eastAsia="x-none"/>
        </w:rPr>
        <w:t xml:space="preserve">района Борский  </w:t>
      </w:r>
      <w:r w:rsidRPr="0095254E">
        <w:rPr>
          <w:iCs/>
          <w:sz w:val="28"/>
          <w:szCs w:val="28"/>
          <w:lang w:eastAsia="x-none"/>
        </w:rPr>
        <w:t xml:space="preserve"> </w:t>
      </w:r>
    </w:p>
    <w:p w14:paraId="117E688D" w14:textId="77777777" w:rsidR="0095254E" w:rsidRPr="0095254E" w:rsidRDefault="0095254E" w:rsidP="0095254E">
      <w:pPr>
        <w:widowControl w:val="0"/>
        <w:tabs>
          <w:tab w:val="left" w:pos="567"/>
        </w:tabs>
        <w:spacing w:line="276" w:lineRule="auto"/>
        <w:outlineLvl w:val="7"/>
        <w:rPr>
          <w:rFonts w:ascii="Calibri" w:hAnsi="Calibri"/>
          <w:b/>
          <w:i/>
          <w:iCs/>
          <w:lang w:eastAsia="x-none"/>
        </w:rPr>
      </w:pPr>
      <w:r w:rsidRPr="0095254E">
        <w:rPr>
          <w:iCs/>
          <w:sz w:val="28"/>
          <w:szCs w:val="28"/>
          <w:lang w:eastAsia="x-none"/>
        </w:rPr>
        <w:t>Самарской области                                                                           Э.В. Ардабьев</w:t>
      </w:r>
    </w:p>
    <w:p w14:paraId="65413BA5" w14:textId="63B6748B" w:rsidR="00354979" w:rsidRPr="00555D09" w:rsidRDefault="00354979" w:rsidP="0095254E">
      <w:pPr>
        <w:shd w:val="clear" w:color="auto" w:fill="FFFFFF"/>
        <w:ind w:firstLine="567"/>
        <w:jc w:val="both"/>
        <w:rPr>
          <w:i/>
          <w:iCs/>
          <w:color w:val="000000" w:themeColor="text1"/>
        </w:rPr>
      </w:pPr>
    </w:p>
    <w:sectPr w:rsidR="00354979" w:rsidRPr="00555D09" w:rsidSect="00EE2506">
      <w:headerReference w:type="even" r:id="rId9"/>
      <w:headerReference w:type="default" r:id="rId10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E6E0" w14:textId="77777777" w:rsidR="0003741F" w:rsidRDefault="0003741F" w:rsidP="00165F1F">
      <w:r>
        <w:separator/>
      </w:r>
    </w:p>
  </w:endnote>
  <w:endnote w:type="continuationSeparator" w:id="0">
    <w:p w14:paraId="2E8D9EB5" w14:textId="77777777" w:rsidR="0003741F" w:rsidRDefault="0003741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F813" w14:textId="77777777" w:rsidR="0003741F" w:rsidRDefault="0003741F" w:rsidP="00165F1F">
      <w:r>
        <w:separator/>
      </w:r>
    </w:p>
  </w:footnote>
  <w:footnote w:type="continuationSeparator" w:id="0">
    <w:p w14:paraId="4A53A660" w14:textId="77777777" w:rsidR="0003741F" w:rsidRDefault="0003741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D0207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26B8F"/>
    <w:rsid w:val="0003374E"/>
    <w:rsid w:val="0003741F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27A85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D5111"/>
    <w:rsid w:val="002F142A"/>
    <w:rsid w:val="00305F5C"/>
    <w:rsid w:val="00337C52"/>
    <w:rsid w:val="00354979"/>
    <w:rsid w:val="003565B7"/>
    <w:rsid w:val="003653BF"/>
    <w:rsid w:val="003669CD"/>
    <w:rsid w:val="00387910"/>
    <w:rsid w:val="00393AA4"/>
    <w:rsid w:val="003D0207"/>
    <w:rsid w:val="003D0579"/>
    <w:rsid w:val="003E3508"/>
    <w:rsid w:val="00403A39"/>
    <w:rsid w:val="0040663A"/>
    <w:rsid w:val="00427B88"/>
    <w:rsid w:val="004445EA"/>
    <w:rsid w:val="0047105B"/>
    <w:rsid w:val="004A1D66"/>
    <w:rsid w:val="004B51E1"/>
    <w:rsid w:val="004C5DCB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31F4"/>
    <w:rsid w:val="00734E37"/>
    <w:rsid w:val="00774F84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5254E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10A6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578D"/>
    <w:rsid w:val="00DA00B0"/>
    <w:rsid w:val="00DC158F"/>
    <w:rsid w:val="00DF0BF3"/>
    <w:rsid w:val="00DF6F7A"/>
    <w:rsid w:val="00E41448"/>
    <w:rsid w:val="00E41F27"/>
    <w:rsid w:val="00E4778D"/>
    <w:rsid w:val="00E75B69"/>
    <w:rsid w:val="00E92C26"/>
    <w:rsid w:val="00EE11A6"/>
    <w:rsid w:val="00EE2506"/>
    <w:rsid w:val="00EE42D5"/>
    <w:rsid w:val="00EE64A4"/>
    <w:rsid w:val="00EF4A80"/>
    <w:rsid w:val="00EF63D5"/>
    <w:rsid w:val="00F00FC2"/>
    <w:rsid w:val="00F1139A"/>
    <w:rsid w:val="00F7313E"/>
    <w:rsid w:val="00F929BC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410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410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86AF-0574-4EB4-9263-E5260C0C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Надежда Васильевна</cp:lastModifiedBy>
  <cp:revision>7</cp:revision>
  <cp:lastPrinted>2022-01-27T13:26:00Z</cp:lastPrinted>
  <dcterms:created xsi:type="dcterms:W3CDTF">2022-01-21T13:08:00Z</dcterms:created>
  <dcterms:modified xsi:type="dcterms:W3CDTF">2022-04-19T05:49:00Z</dcterms:modified>
</cp:coreProperties>
</file>